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18" w:rsidRDefault="00FF0E18" w:rsidP="00FF0E18">
      <w:pPr>
        <w:jc w:val="center"/>
        <w:rPr>
          <w:b/>
          <w:sz w:val="28"/>
          <w:u w:val="single"/>
        </w:rPr>
      </w:pPr>
      <w:r w:rsidRPr="00FF0E18">
        <w:rPr>
          <w:b/>
          <w:sz w:val="28"/>
          <w:u w:val="single"/>
        </w:rPr>
        <w:t xml:space="preserve">Accessing your </w:t>
      </w:r>
      <w:proofErr w:type="spellStart"/>
      <w:r w:rsidRPr="00FF0E18">
        <w:rPr>
          <w:b/>
          <w:sz w:val="28"/>
          <w:u w:val="single"/>
        </w:rPr>
        <w:t>REDCap</w:t>
      </w:r>
      <w:proofErr w:type="spellEnd"/>
      <w:r w:rsidRPr="00FF0E18">
        <w:rPr>
          <w:b/>
          <w:sz w:val="28"/>
          <w:u w:val="single"/>
        </w:rPr>
        <w:t xml:space="preserve"> Reports for BASIC</w:t>
      </w:r>
    </w:p>
    <w:p w:rsidR="00FF0E18" w:rsidRPr="00FF0E18" w:rsidRDefault="00FF0E18" w:rsidP="00FF0E18">
      <w:pPr>
        <w:pStyle w:val="ListParagraph"/>
        <w:numPr>
          <w:ilvl w:val="0"/>
          <w:numId w:val="5"/>
        </w:numPr>
        <w:rPr>
          <w:sz w:val="24"/>
          <w:u w:val="single"/>
        </w:rPr>
      </w:pPr>
      <w:r w:rsidRPr="00FF0E18">
        <w:rPr>
          <w:sz w:val="24"/>
        </w:rPr>
        <w:t>Go to</w:t>
      </w:r>
      <w:r>
        <w:rPr>
          <w:sz w:val="24"/>
          <w:u w:val="single"/>
        </w:rPr>
        <w:t xml:space="preserve"> </w:t>
      </w:r>
      <w:hyperlink r:id="rId5" w:history="1">
        <w:r w:rsidRPr="00824F71">
          <w:rPr>
            <w:rStyle w:val="Hyperlink"/>
            <w:sz w:val="24"/>
          </w:rPr>
          <w:t>https://redcap.healthlnk.org/index.php</w:t>
        </w:r>
      </w:hyperlink>
      <w:r>
        <w:rPr>
          <w:sz w:val="24"/>
          <w:u w:val="single"/>
        </w:rPr>
        <w:t xml:space="preserve"> </w:t>
      </w:r>
      <w:r>
        <w:rPr>
          <w:sz w:val="24"/>
        </w:rPr>
        <w:t xml:space="preserve">and log in with your username and password. Contact </w:t>
      </w:r>
      <w:hyperlink r:id="rId6" w:history="1">
        <w:r w:rsidRPr="00824F71">
          <w:rPr>
            <w:rStyle w:val="Hyperlink"/>
            <w:sz w:val="24"/>
          </w:rPr>
          <w:t>ellie.suse@northwestern.edu</w:t>
        </w:r>
      </w:hyperlink>
      <w:r>
        <w:rPr>
          <w:sz w:val="24"/>
        </w:rPr>
        <w:t xml:space="preserve"> if you need an account created or do not know your username or password</w:t>
      </w:r>
    </w:p>
    <w:p w:rsidR="00FF0E18" w:rsidRPr="00FF0E18" w:rsidRDefault="00FF0E18" w:rsidP="00FF0E18">
      <w:pPr>
        <w:rPr>
          <w:sz w:val="24"/>
          <w:u w:val="single"/>
        </w:rPr>
      </w:pPr>
      <w:r w:rsidRPr="00FF0E18">
        <w:rPr>
          <w:noProof/>
          <w:sz w:val="24"/>
          <w:u w:val="single"/>
        </w:rPr>
        <w:drawing>
          <wp:inline distT="0" distB="0" distL="0" distR="0" wp14:anchorId="7F3696B9" wp14:editId="533FED39">
            <wp:extent cx="5943600" cy="1896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96745"/>
                    </a:xfrm>
                    <a:prstGeom prst="rect">
                      <a:avLst/>
                    </a:prstGeom>
                  </pic:spPr>
                </pic:pic>
              </a:graphicData>
            </a:graphic>
          </wp:inline>
        </w:drawing>
      </w:r>
    </w:p>
    <w:p w:rsidR="00FF0E18" w:rsidRPr="00FF0E18" w:rsidRDefault="00FF0E18" w:rsidP="003A0DDC">
      <w:pPr>
        <w:pStyle w:val="ListParagraph"/>
        <w:numPr>
          <w:ilvl w:val="0"/>
          <w:numId w:val="5"/>
        </w:numPr>
        <w:rPr>
          <w:sz w:val="24"/>
          <w:u w:val="single"/>
        </w:rPr>
      </w:pPr>
      <w:r>
        <w:rPr>
          <w:sz w:val="24"/>
        </w:rPr>
        <w:t>Go to your BASIC Patient or Hospital Data form</w:t>
      </w:r>
    </w:p>
    <w:p w:rsidR="00FF0E18" w:rsidRPr="00FF0E18" w:rsidRDefault="00FF0E18" w:rsidP="00FF0E18">
      <w:pPr>
        <w:rPr>
          <w:sz w:val="24"/>
          <w:u w:val="single"/>
        </w:rPr>
      </w:pPr>
      <w:r>
        <w:rPr>
          <w:noProof/>
          <w:sz w:val="24"/>
          <w:u w:val="single"/>
        </w:rPr>
        <mc:AlternateContent>
          <mc:Choice Requires="wps">
            <w:drawing>
              <wp:anchor distT="0" distB="0" distL="114300" distR="114300" simplePos="0" relativeHeight="251662336" behindDoc="0" locked="0" layoutInCell="1" allowOverlap="1">
                <wp:simplePos x="0" y="0"/>
                <wp:positionH relativeFrom="column">
                  <wp:posOffset>1722120</wp:posOffset>
                </wp:positionH>
                <wp:positionV relativeFrom="paragraph">
                  <wp:posOffset>1525270</wp:posOffset>
                </wp:positionV>
                <wp:extent cx="1181100" cy="2895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18110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2E8F0" id="Rectangle 6" o:spid="_x0000_s1026" style="position:absolute;margin-left:135.6pt;margin-top:120.1pt;width:93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" filled="f" strokecolor="#1f4d78 [1604]" strokeweight="1pt"/>
            </w:pict>
          </mc:Fallback>
        </mc:AlternateContent>
      </w:r>
      <w:r>
        <w:rPr>
          <w:noProof/>
          <w:sz w:val="24"/>
          <w:u w:val="single"/>
        </w:rPr>
        <mc:AlternateContent>
          <mc:Choice Requires="wps">
            <w:drawing>
              <wp:anchor distT="0" distB="0" distL="114300" distR="114300" simplePos="0" relativeHeight="251659264" behindDoc="0" locked="0" layoutInCell="1" allowOverlap="1">
                <wp:simplePos x="0" y="0"/>
                <wp:positionH relativeFrom="column">
                  <wp:posOffset>868680</wp:posOffset>
                </wp:positionH>
                <wp:positionV relativeFrom="paragraph">
                  <wp:posOffset>1449070</wp:posOffset>
                </wp:positionV>
                <wp:extent cx="899160" cy="419100"/>
                <wp:effectExtent l="0" t="19050" r="34290" b="38100"/>
                <wp:wrapNone/>
                <wp:docPr id="3" name="Right Arrow 3"/>
                <wp:cNvGraphicFramePr/>
                <a:graphic xmlns:a="http://schemas.openxmlformats.org/drawingml/2006/main">
                  <a:graphicData uri="http://schemas.microsoft.com/office/word/2010/wordprocessingShape">
                    <wps:wsp>
                      <wps:cNvSpPr/>
                      <wps:spPr>
                        <a:xfrm>
                          <a:off x="0" y="0"/>
                          <a:ext cx="89916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EEE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8.4pt;margin-top:114.1pt;width:7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" adj="16566" fillcolor="#5b9bd5 [3204]" strokecolor="#1f4d78 [1604]" strokeweight="1pt"/>
            </w:pict>
          </mc:Fallback>
        </mc:AlternateContent>
      </w:r>
      <w:r w:rsidRPr="00FF0E18">
        <w:rPr>
          <w:noProof/>
          <w:sz w:val="24"/>
          <w:u w:val="single"/>
        </w:rPr>
        <w:drawing>
          <wp:inline distT="0" distB="0" distL="0" distR="0" wp14:anchorId="610331A5" wp14:editId="0BF4BB32">
            <wp:extent cx="5943600" cy="240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04745"/>
                    </a:xfrm>
                    <a:prstGeom prst="rect">
                      <a:avLst/>
                    </a:prstGeom>
                  </pic:spPr>
                </pic:pic>
              </a:graphicData>
            </a:graphic>
          </wp:inline>
        </w:drawing>
      </w:r>
    </w:p>
    <w:p w:rsidR="00FF0E18" w:rsidRDefault="00FF0E18" w:rsidP="003A0DDC">
      <w:pPr>
        <w:pStyle w:val="ListParagraph"/>
        <w:numPr>
          <w:ilvl w:val="0"/>
          <w:numId w:val="5"/>
        </w:numPr>
        <w:rPr>
          <w:sz w:val="24"/>
        </w:rPr>
      </w:pPr>
      <w:r w:rsidRPr="00FF0E18">
        <w:rPr>
          <w:sz w:val="24"/>
        </w:rPr>
        <w:t>Go to Repor</w:t>
      </w:r>
      <w:r>
        <w:rPr>
          <w:sz w:val="24"/>
        </w:rPr>
        <w:t>t</w:t>
      </w:r>
      <w:r w:rsidRPr="00FF0E18">
        <w:rPr>
          <w:sz w:val="24"/>
        </w:rPr>
        <w:t>s on the l</w:t>
      </w:r>
      <w:r>
        <w:rPr>
          <w:sz w:val="24"/>
        </w:rPr>
        <w:t>eft hand side</w:t>
      </w:r>
    </w:p>
    <w:p w:rsidR="00FF0E18" w:rsidRPr="00FF0E18" w:rsidRDefault="00FF0E18" w:rsidP="00FF0E18">
      <w:pPr>
        <w:rPr>
          <w:sz w:val="24"/>
        </w:rPr>
      </w:pPr>
      <w:r>
        <w:rPr>
          <w:noProof/>
          <w:sz w:val="24"/>
          <w:u w:val="single"/>
        </w:rPr>
        <w:lastRenderedPageBreak/>
        <mc:AlternateContent>
          <mc:Choice Requires="wps">
            <w:drawing>
              <wp:anchor distT="0" distB="0" distL="114300" distR="114300" simplePos="0" relativeHeight="251661312" behindDoc="0" locked="0" layoutInCell="1" allowOverlap="1" wp14:anchorId="4ADB995C" wp14:editId="6597443F">
                <wp:simplePos x="0" y="0"/>
                <wp:positionH relativeFrom="column">
                  <wp:posOffset>1051560</wp:posOffset>
                </wp:positionH>
                <wp:positionV relativeFrom="paragraph">
                  <wp:posOffset>2865120</wp:posOffset>
                </wp:positionV>
                <wp:extent cx="1219200" cy="419100"/>
                <wp:effectExtent l="19050" t="19050" r="19050" b="38100"/>
                <wp:wrapNone/>
                <wp:docPr id="5" name="Right Arrow 5"/>
                <wp:cNvGraphicFramePr/>
                <a:graphic xmlns:a="http://schemas.openxmlformats.org/drawingml/2006/main">
                  <a:graphicData uri="http://schemas.microsoft.com/office/word/2010/wordprocessingShape">
                    <wps:wsp>
                      <wps:cNvSpPr/>
                      <wps:spPr>
                        <a:xfrm rot="10800000">
                          <a:off x="0" y="0"/>
                          <a:ext cx="121920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FED76F" id="Right Arrow 5" o:spid="_x0000_s1026" type="#_x0000_t13" style="position:absolute;margin-left:82.8pt;margin-top:225.6pt;width:96pt;height:33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" adj="17888" fillcolor="#5b9bd5 [3204]" strokecolor="#1f4d78 [1604]" strokeweight="1pt"/>
            </w:pict>
          </mc:Fallback>
        </mc:AlternateContent>
      </w:r>
      <w:r>
        <w:rPr>
          <w:noProof/>
          <w:sz w:val="24"/>
          <w:u w:val="single"/>
        </w:rPr>
        <mc:AlternateContent>
          <mc:Choice Requires="wps">
            <w:drawing>
              <wp:anchor distT="0" distB="0" distL="114300" distR="114300" simplePos="0" relativeHeight="251666432" behindDoc="0" locked="0" layoutInCell="1" allowOverlap="1" wp14:anchorId="48BB5C04" wp14:editId="56C5EFC6">
                <wp:simplePos x="0" y="0"/>
                <wp:positionH relativeFrom="margin">
                  <wp:align>left</wp:align>
                </wp:positionH>
                <wp:positionV relativeFrom="paragraph">
                  <wp:posOffset>2979420</wp:posOffset>
                </wp:positionV>
                <wp:extent cx="731520" cy="326390"/>
                <wp:effectExtent l="0" t="0" r="11430" b="16510"/>
                <wp:wrapNone/>
                <wp:docPr id="8" name="Rectangle 8"/>
                <wp:cNvGraphicFramePr/>
                <a:graphic xmlns:a="http://schemas.openxmlformats.org/drawingml/2006/main">
                  <a:graphicData uri="http://schemas.microsoft.com/office/word/2010/wordprocessingShape">
                    <wps:wsp>
                      <wps:cNvSpPr/>
                      <wps:spPr>
                        <a:xfrm>
                          <a:off x="0" y="0"/>
                          <a:ext cx="731520" cy="326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28848" id="Rectangle 8" o:spid="_x0000_s1026" style="position:absolute;margin-left:0;margin-top:234.6pt;width:57.6pt;height:25.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" filled="f" strokecolor="#1f4d78 [1604]" strokeweight="1pt">
                <w10:wrap anchorx="margin"/>
              </v:rect>
            </w:pict>
          </mc:Fallback>
        </mc:AlternateContent>
      </w:r>
      <w:r>
        <w:rPr>
          <w:noProof/>
          <w:sz w:val="24"/>
          <w:u w:val="single"/>
        </w:rPr>
        <mc:AlternateContent>
          <mc:Choice Requires="wps">
            <w:drawing>
              <wp:anchor distT="0" distB="0" distL="114300" distR="114300" simplePos="0" relativeHeight="251664384" behindDoc="0" locked="0" layoutInCell="1" allowOverlap="1" wp14:anchorId="475E2442" wp14:editId="01A1D92A">
                <wp:simplePos x="0" y="0"/>
                <wp:positionH relativeFrom="column">
                  <wp:posOffset>0</wp:posOffset>
                </wp:positionH>
                <wp:positionV relativeFrom="paragraph">
                  <wp:posOffset>-868680</wp:posOffset>
                </wp:positionV>
                <wp:extent cx="1181100" cy="2895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118110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3296C" id="Rectangle 7" o:spid="_x0000_s1026" style="position:absolute;margin-left:0;margin-top:-68.4pt;width:93pt;height:2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" filled="f" strokecolor="#1f4d78 [1604]" strokeweight="1pt"/>
            </w:pict>
          </mc:Fallback>
        </mc:AlternateContent>
      </w:r>
      <w:r w:rsidRPr="00FF0E18">
        <w:rPr>
          <w:noProof/>
          <w:sz w:val="24"/>
        </w:rPr>
        <w:drawing>
          <wp:inline distT="0" distB="0" distL="0" distR="0" wp14:anchorId="33F0C95A" wp14:editId="27722F3B">
            <wp:extent cx="5943600" cy="3305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05810"/>
                    </a:xfrm>
                    <a:prstGeom prst="rect">
                      <a:avLst/>
                    </a:prstGeom>
                  </pic:spPr>
                </pic:pic>
              </a:graphicData>
            </a:graphic>
          </wp:inline>
        </w:drawing>
      </w:r>
    </w:p>
    <w:p w:rsidR="00FF0E18" w:rsidRDefault="00FF0E18" w:rsidP="003A0DDC">
      <w:pPr>
        <w:pStyle w:val="ListParagraph"/>
        <w:numPr>
          <w:ilvl w:val="0"/>
          <w:numId w:val="5"/>
        </w:numPr>
        <w:rPr>
          <w:sz w:val="24"/>
        </w:rPr>
      </w:pPr>
      <w:r>
        <w:rPr>
          <w:sz w:val="24"/>
        </w:rPr>
        <w:t>Enter Your</w:t>
      </w:r>
      <w:r w:rsidR="00012A43">
        <w:rPr>
          <w:sz w:val="24"/>
        </w:rPr>
        <w:t xml:space="preserve"> 3-digit</w:t>
      </w:r>
      <w:r>
        <w:rPr>
          <w:sz w:val="24"/>
        </w:rPr>
        <w:t xml:space="preserve"> Hospital ID:</w:t>
      </w:r>
    </w:p>
    <w:p w:rsidR="00FF0E18" w:rsidRPr="00FF0E18" w:rsidRDefault="00FF0E18" w:rsidP="00FF0E18">
      <w:pPr>
        <w:jc w:val="center"/>
        <w:rPr>
          <w:sz w:val="24"/>
        </w:rPr>
      </w:pPr>
      <w:r w:rsidRPr="00FF0E18">
        <w:rPr>
          <w:noProof/>
          <w:sz w:val="24"/>
        </w:rPr>
        <w:drawing>
          <wp:inline distT="0" distB="0" distL="0" distR="0" wp14:anchorId="3995BECB" wp14:editId="6AF4968B">
            <wp:extent cx="3833192" cy="3475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3192" cy="3475021"/>
                    </a:xfrm>
                    <a:prstGeom prst="rect">
                      <a:avLst/>
                    </a:prstGeom>
                  </pic:spPr>
                </pic:pic>
              </a:graphicData>
            </a:graphic>
          </wp:inline>
        </w:drawing>
      </w:r>
    </w:p>
    <w:p w:rsidR="00012A43" w:rsidRDefault="00012A43" w:rsidP="003A0DDC">
      <w:pPr>
        <w:pStyle w:val="ListParagraph"/>
        <w:numPr>
          <w:ilvl w:val="0"/>
          <w:numId w:val="5"/>
        </w:numPr>
        <w:rPr>
          <w:sz w:val="24"/>
        </w:rPr>
      </w:pPr>
      <w:r>
        <w:rPr>
          <w:sz w:val="24"/>
        </w:rPr>
        <w:t>Review the</w:t>
      </w:r>
      <w:r w:rsidR="00FF0E18">
        <w:rPr>
          <w:sz w:val="24"/>
        </w:rPr>
        <w:t xml:space="preserve">11 Patient level and 19 </w:t>
      </w:r>
      <w:r>
        <w:rPr>
          <w:sz w:val="24"/>
        </w:rPr>
        <w:t xml:space="preserve">Hospital Level reports. </w:t>
      </w:r>
    </w:p>
    <w:p w:rsidR="00FF0E18" w:rsidRDefault="00012A43" w:rsidP="00012A43">
      <w:pPr>
        <w:pStyle w:val="ListParagraph"/>
        <w:numPr>
          <w:ilvl w:val="1"/>
          <w:numId w:val="5"/>
        </w:numPr>
        <w:rPr>
          <w:sz w:val="24"/>
        </w:rPr>
      </w:pPr>
      <w:r w:rsidRPr="00012A43">
        <w:rPr>
          <w:sz w:val="24"/>
          <w:u w:val="single"/>
        </w:rPr>
        <w:t>Patient Level Reports</w:t>
      </w:r>
      <w:r>
        <w:rPr>
          <w:sz w:val="24"/>
        </w:rPr>
        <w:t xml:space="preserve">: For the patient level reports </w:t>
      </w:r>
      <w:r w:rsidRPr="00012A43">
        <w:rPr>
          <w:sz w:val="24"/>
        </w:rPr>
        <w:t xml:space="preserve">you can toggle between gestational weeks </w:t>
      </w:r>
      <w:r>
        <w:rPr>
          <w:sz w:val="24"/>
        </w:rPr>
        <w:t>as well as</w:t>
      </w:r>
      <w:r w:rsidRPr="00012A43">
        <w:rPr>
          <w:sz w:val="24"/>
        </w:rPr>
        <w:t xml:space="preserve"> compare yourself to the collaborative average</w:t>
      </w:r>
      <w:r>
        <w:rPr>
          <w:sz w:val="24"/>
        </w:rPr>
        <w:t xml:space="preserve"> for each measure.</w:t>
      </w:r>
      <w:bookmarkStart w:id="0" w:name="_GoBack"/>
      <w:bookmarkEnd w:id="0"/>
    </w:p>
    <w:p w:rsidR="00012A43" w:rsidRDefault="00012A43" w:rsidP="00012A43">
      <w:pPr>
        <w:pStyle w:val="ListParagraph"/>
        <w:numPr>
          <w:ilvl w:val="1"/>
          <w:numId w:val="5"/>
        </w:numPr>
        <w:rPr>
          <w:sz w:val="24"/>
        </w:rPr>
      </w:pPr>
      <w:r>
        <w:rPr>
          <w:sz w:val="24"/>
          <w:u w:val="single"/>
        </w:rPr>
        <w:lastRenderedPageBreak/>
        <w:t>Hospital Level Report</w:t>
      </w:r>
      <w:r>
        <w:rPr>
          <w:sz w:val="24"/>
        </w:rPr>
        <w:t>s:</w:t>
      </w:r>
      <w:r>
        <w:rPr>
          <w:sz w:val="24"/>
          <w:u w:val="single"/>
        </w:rPr>
        <w:t xml:space="preserve"> </w:t>
      </w:r>
      <w:r>
        <w:rPr>
          <w:sz w:val="24"/>
        </w:rPr>
        <w:t>Staked bar charts show what percent of the collaborative has not started working on the structure measure (red), is working on getting the structure measure in place (yellow), or has structure measure in place (green).</w:t>
      </w:r>
    </w:p>
    <w:p w:rsidR="00FF0E18" w:rsidRDefault="00FF0E18" w:rsidP="00FF0E18">
      <w:pPr>
        <w:rPr>
          <w:sz w:val="24"/>
        </w:rPr>
      </w:pPr>
      <w:r w:rsidRPr="00FF0E18">
        <w:rPr>
          <w:noProof/>
          <w:sz w:val="24"/>
        </w:rPr>
        <w:drawing>
          <wp:inline distT="0" distB="0" distL="0" distR="0" wp14:anchorId="20C7C1D2" wp14:editId="49729A95">
            <wp:extent cx="3894938" cy="10515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5431" cy="1065183"/>
                    </a:xfrm>
                    <a:prstGeom prst="rect">
                      <a:avLst/>
                    </a:prstGeom>
                  </pic:spPr>
                </pic:pic>
              </a:graphicData>
            </a:graphic>
          </wp:inline>
        </w:drawing>
      </w:r>
    </w:p>
    <w:p w:rsidR="00FF0E18" w:rsidRPr="00FF0E18" w:rsidRDefault="00FF0E18" w:rsidP="00FF0E18">
      <w:pPr>
        <w:rPr>
          <w:sz w:val="24"/>
        </w:rPr>
      </w:pPr>
      <w:r w:rsidRPr="00FF0E18">
        <w:rPr>
          <w:noProof/>
          <w:sz w:val="24"/>
        </w:rPr>
        <w:drawing>
          <wp:inline distT="0" distB="0" distL="0" distR="0" wp14:anchorId="20777A40" wp14:editId="664B72BD">
            <wp:extent cx="6569242" cy="101346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2813" cy="1015554"/>
                    </a:xfrm>
                    <a:prstGeom prst="rect">
                      <a:avLst/>
                    </a:prstGeom>
                  </pic:spPr>
                </pic:pic>
              </a:graphicData>
            </a:graphic>
          </wp:inline>
        </w:drawing>
      </w:r>
    </w:p>
    <w:sectPr w:rsidR="00FF0E18" w:rsidRPr="00FF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4B4"/>
    <w:multiLevelType w:val="hybridMultilevel"/>
    <w:tmpl w:val="08D40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F61ED2"/>
    <w:multiLevelType w:val="hybridMultilevel"/>
    <w:tmpl w:val="3C68A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974D0A"/>
    <w:multiLevelType w:val="hybridMultilevel"/>
    <w:tmpl w:val="5E8CB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41A7E"/>
    <w:multiLevelType w:val="hybridMultilevel"/>
    <w:tmpl w:val="25FA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95F55"/>
    <w:multiLevelType w:val="hybridMultilevel"/>
    <w:tmpl w:val="0838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18"/>
    <w:rsid w:val="00012A43"/>
    <w:rsid w:val="002E1E6D"/>
    <w:rsid w:val="00571688"/>
    <w:rsid w:val="00FF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35FD"/>
  <w15:chartTrackingRefBased/>
  <w15:docId w15:val="{C012AAD9-A0E9-4861-9C8F-153F3C02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18"/>
    <w:pPr>
      <w:ind w:left="720"/>
      <w:contextualSpacing/>
    </w:pPr>
  </w:style>
  <w:style w:type="character" w:styleId="Hyperlink">
    <w:name w:val="Hyperlink"/>
    <w:basedOn w:val="DefaultParagraphFont"/>
    <w:uiPriority w:val="99"/>
    <w:unhideWhenUsed/>
    <w:rsid w:val="00FF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suse@northwestern.edu" TargetMode="External"/><Relationship Id="rId11" Type="http://schemas.openxmlformats.org/officeDocument/2006/relationships/image" Target="media/image5.png"/><Relationship Id="rId5" Type="http://schemas.openxmlformats.org/officeDocument/2006/relationships/hyperlink" Target="https://redcap.healthlnk.org/index.ph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Fleming Suse</dc:creator>
  <cp:keywords/>
  <dc:description/>
  <cp:lastModifiedBy>Eileen Fleming Suse</cp:lastModifiedBy>
  <cp:revision>2</cp:revision>
  <dcterms:created xsi:type="dcterms:W3CDTF">2021-11-11T20:48:00Z</dcterms:created>
  <dcterms:modified xsi:type="dcterms:W3CDTF">2021-11-12T18:16:00Z</dcterms:modified>
</cp:coreProperties>
</file>