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277" w:type="pct"/>
        <w:tblInd w:w="-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4"/>
        <w:gridCol w:w="3684"/>
      </w:tblGrid>
      <w:tr w:rsidR="00EC0073" w14:paraId="5F2005C7" w14:textId="77777777" w:rsidTr="008F5C27">
        <w:trPr>
          <w:trHeight w:hRule="exact" w:val="15071"/>
          <w:tblHeader/>
        </w:trPr>
        <w:tc>
          <w:tcPr>
            <w:tcW w:w="6954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026A44AF" w14:textId="77777777" w:rsidR="00EE6033" w:rsidRDefault="00A63946" w:rsidP="009C4344">
            <w:pPr>
              <w:pStyle w:val="Title"/>
              <w:rPr>
                <w:sz w:val="120"/>
                <w:szCs w:val="120"/>
              </w:rPr>
            </w:pPr>
            <w:r w:rsidRPr="00EE6033">
              <w:rPr>
                <w:sz w:val="120"/>
                <w:szCs w:val="120"/>
              </w:rPr>
              <w:t>I</w:t>
            </w:r>
            <w:r w:rsidR="00EE6033" w:rsidRPr="00EE6033">
              <w:rPr>
                <w:sz w:val="120"/>
                <w:szCs w:val="120"/>
              </w:rPr>
              <w:t xml:space="preserve">mmediate </w:t>
            </w:r>
            <w:r w:rsidRPr="00EE6033">
              <w:rPr>
                <w:sz w:val="120"/>
                <w:szCs w:val="120"/>
              </w:rPr>
              <w:t>P</w:t>
            </w:r>
            <w:r w:rsidR="00EE6033" w:rsidRPr="00EE6033">
              <w:rPr>
                <w:sz w:val="120"/>
                <w:szCs w:val="120"/>
              </w:rPr>
              <w:t xml:space="preserve">ostpartum </w:t>
            </w:r>
            <w:r w:rsidRPr="00EE6033">
              <w:rPr>
                <w:sz w:val="120"/>
                <w:szCs w:val="120"/>
              </w:rPr>
              <w:t xml:space="preserve">LARC </w:t>
            </w:r>
          </w:p>
          <w:p w14:paraId="41D9A120" w14:textId="77777777" w:rsidR="00772F94" w:rsidRPr="00EE6033" w:rsidRDefault="00EE6033" w:rsidP="009C4344">
            <w:pPr>
              <w:pStyle w:val="Title"/>
              <w:rPr>
                <w:color w:val="700070"/>
                <w:sz w:val="120"/>
                <w:szCs w:val="120"/>
              </w:rPr>
            </w:pPr>
            <w:r>
              <w:rPr>
                <w:rStyle w:val="Strong"/>
                <w:color w:val="700070"/>
                <w:sz w:val="120"/>
                <w:szCs w:val="120"/>
              </w:rPr>
              <w:t xml:space="preserve">is now </w:t>
            </w:r>
            <w:r w:rsidR="00A63946" w:rsidRPr="00EE6033">
              <w:rPr>
                <w:rStyle w:val="Strong"/>
                <w:color w:val="700070"/>
                <w:sz w:val="120"/>
                <w:szCs w:val="120"/>
              </w:rPr>
              <w:t xml:space="preserve">LIve! </w:t>
            </w:r>
          </w:p>
          <w:p w14:paraId="55072144" w14:textId="77777777" w:rsidR="00772F94" w:rsidRPr="008F5C27" w:rsidRDefault="00A63946" w:rsidP="009C4344">
            <w:pPr>
              <w:pStyle w:val="EventHeading"/>
              <w:spacing w:before="360"/>
              <w:rPr>
                <w:color w:val="006699"/>
                <w:sz w:val="44"/>
              </w:rPr>
            </w:pPr>
            <w:r w:rsidRPr="008F5C27">
              <w:rPr>
                <w:color w:val="006699"/>
                <w:sz w:val="44"/>
              </w:rPr>
              <w:t>What</w:t>
            </w:r>
          </w:p>
          <w:p w14:paraId="0D9419FA" w14:textId="7E32672A" w:rsidR="00A63946" w:rsidRPr="00EF0153" w:rsidRDefault="00A63946" w:rsidP="009C4344">
            <w:pPr>
              <w:pStyle w:val="EventInfo"/>
              <w:rPr>
                <w:sz w:val="52"/>
              </w:rPr>
            </w:pPr>
            <w:r w:rsidRPr="008F5C27">
              <w:rPr>
                <w:sz w:val="52"/>
              </w:rPr>
              <w:t>Nexplanon</w:t>
            </w:r>
          </w:p>
          <w:p w14:paraId="05B5515C" w14:textId="4707CA0A" w:rsidR="00772F94" w:rsidRPr="00EF0153" w:rsidRDefault="000C13D9" w:rsidP="009C4344">
            <w:pPr>
              <w:pStyle w:val="EventInfo"/>
              <w:rPr>
                <w:sz w:val="52"/>
              </w:rPr>
            </w:pPr>
            <w:r>
              <w:rPr>
                <w:sz w:val="52"/>
              </w:rPr>
              <w:t xml:space="preserve">Mirena / Paraguard IUD </w:t>
            </w:r>
          </w:p>
          <w:p w14:paraId="17FED91E" w14:textId="77777777" w:rsidR="00772F94" w:rsidRPr="008F5C27" w:rsidRDefault="00A63946" w:rsidP="009C4344">
            <w:pPr>
              <w:pStyle w:val="EventHeading"/>
              <w:rPr>
                <w:color w:val="006699"/>
                <w:sz w:val="44"/>
              </w:rPr>
            </w:pPr>
            <w:r w:rsidRPr="008F5C27">
              <w:rPr>
                <w:color w:val="006699"/>
                <w:sz w:val="44"/>
              </w:rPr>
              <w:t>When</w:t>
            </w:r>
          </w:p>
          <w:p w14:paraId="26DC0B33" w14:textId="77777777" w:rsidR="00772F94" w:rsidRPr="008F5C27" w:rsidRDefault="00A63946" w:rsidP="009C4344">
            <w:pPr>
              <w:pStyle w:val="EventInfo"/>
              <w:rPr>
                <w:sz w:val="72"/>
              </w:rPr>
            </w:pPr>
            <w:r w:rsidRPr="008F5C27">
              <w:rPr>
                <w:sz w:val="72"/>
              </w:rPr>
              <w:t xml:space="preserve">Monday </w:t>
            </w:r>
          </w:p>
          <w:p w14:paraId="62A658F3" w14:textId="03DA3B7A" w:rsidR="002637A8" w:rsidRPr="008F5C27" w:rsidRDefault="00A63946" w:rsidP="002637A8">
            <w:pPr>
              <w:pStyle w:val="EventInfo"/>
              <w:rPr>
                <w:sz w:val="72"/>
              </w:rPr>
            </w:pPr>
            <w:r w:rsidRPr="008F5C27">
              <w:rPr>
                <w:sz w:val="72"/>
              </w:rPr>
              <w:t>March 4</w:t>
            </w:r>
            <w:r w:rsidRPr="008F5C27">
              <w:rPr>
                <w:sz w:val="72"/>
                <w:vertAlign w:val="superscript"/>
              </w:rPr>
              <w:t>th</w:t>
            </w:r>
            <w:r w:rsidRPr="008F5C27">
              <w:rPr>
                <w:sz w:val="72"/>
              </w:rPr>
              <w:t>, 2019</w:t>
            </w:r>
          </w:p>
          <w:p w14:paraId="22AF4FAD" w14:textId="77777777" w:rsidR="00101BDB" w:rsidRPr="002637A8" w:rsidRDefault="00101BDB" w:rsidP="009C4344">
            <w:pPr>
              <w:pStyle w:val="EventHeading"/>
              <w:spacing w:before="360"/>
              <w:rPr>
                <w:color w:val="006699"/>
              </w:rPr>
            </w:pPr>
            <w:r w:rsidRPr="002637A8">
              <w:rPr>
                <w:color w:val="006699"/>
              </w:rPr>
              <w:t>How</w:t>
            </w:r>
          </w:p>
          <w:p w14:paraId="3A905AD1" w14:textId="0874A6DF" w:rsidR="00DE317C" w:rsidRPr="002637A8" w:rsidRDefault="0079666F" w:rsidP="009C4344">
            <w:pPr>
              <w:pStyle w:val="BlockText"/>
              <w:rPr>
                <w:color w:val="006699"/>
              </w:rPr>
            </w:pPr>
            <w:r w:rsidRPr="002637A8">
              <w:t>·</w:t>
            </w:r>
            <w:r w:rsidR="00EF27C6" w:rsidRPr="002637A8">
              <w:t xml:space="preserve"> </w:t>
            </w:r>
            <w:r w:rsidR="00597986">
              <w:t>Mirena</w:t>
            </w:r>
            <w:r w:rsidR="00DE317C" w:rsidRPr="002637A8">
              <w:t>-</w:t>
            </w:r>
            <w:r w:rsidR="001D0AB8" w:rsidRPr="002637A8">
              <w:t xml:space="preserve"> </w:t>
            </w:r>
            <w:r w:rsidR="001D0AB8" w:rsidRPr="002637A8">
              <w:rPr>
                <w:rFonts w:ascii="Century Gothic" w:hAnsi="Century Gothic"/>
                <w:sz w:val="24"/>
              </w:rPr>
              <w:t>order through</w:t>
            </w:r>
            <w:r w:rsidRPr="002637A8">
              <w:rPr>
                <w:sz w:val="24"/>
              </w:rPr>
              <w:t xml:space="preserve"> </w:t>
            </w:r>
            <w:r w:rsidRPr="002637A8">
              <w:t>·</w:t>
            </w:r>
            <w:r w:rsidR="00EF27C6" w:rsidRPr="002637A8">
              <w:t xml:space="preserve"> </w:t>
            </w:r>
            <w:r w:rsidR="001D0AB8" w:rsidRPr="002637A8">
              <w:rPr>
                <w:rStyle w:val="Strong"/>
                <w:color w:val="006699"/>
              </w:rPr>
              <w:t>Admission order set</w:t>
            </w:r>
            <w:r w:rsidR="00EF0153">
              <w:rPr>
                <w:rStyle w:val="Strong"/>
                <w:color w:val="006699"/>
              </w:rPr>
              <w:t>&lt;</w:t>
            </w:r>
            <w:r w:rsidR="008F5C27">
              <w:rPr>
                <w:rStyle w:val="Strong"/>
                <w:color w:val="006699"/>
              </w:rPr>
              <w:t xml:space="preserve">Insert your process </w:t>
            </w:r>
            <w:r w:rsidR="00EF0153">
              <w:rPr>
                <w:rStyle w:val="Strong"/>
                <w:color w:val="006699"/>
              </w:rPr>
              <w:t>here&gt;</w:t>
            </w:r>
          </w:p>
          <w:p w14:paraId="4EF8DBE4" w14:textId="77777777" w:rsidR="00EF27C6" w:rsidRDefault="0079666F" w:rsidP="009C4344">
            <w:pPr>
              <w:pStyle w:val="BlockText"/>
            </w:pPr>
            <w:r w:rsidRPr="002637A8">
              <w:t>·</w:t>
            </w:r>
            <w:r w:rsidR="00EF27C6" w:rsidRPr="002637A8">
              <w:t xml:space="preserve"> </w:t>
            </w:r>
            <w:r w:rsidR="00DE317C" w:rsidRPr="002637A8">
              <w:t xml:space="preserve">Nexplanon- </w:t>
            </w:r>
            <w:r w:rsidR="00DE317C" w:rsidRPr="002637A8">
              <w:rPr>
                <w:rFonts w:ascii="Century Gothic" w:hAnsi="Century Gothic"/>
                <w:sz w:val="22"/>
              </w:rPr>
              <w:t>order through</w:t>
            </w:r>
            <w:r w:rsidRPr="002637A8">
              <w:rPr>
                <w:sz w:val="22"/>
              </w:rPr>
              <w:t xml:space="preserve"> </w:t>
            </w:r>
            <w:r w:rsidRPr="002637A8">
              <w:t>·</w:t>
            </w:r>
            <w:r w:rsidR="00EF27C6" w:rsidRPr="002637A8">
              <w:t xml:space="preserve"> </w:t>
            </w:r>
            <w:r w:rsidR="00DE317C" w:rsidRPr="002637A8">
              <w:rPr>
                <w:rStyle w:val="Strong"/>
                <w:color w:val="006699"/>
              </w:rPr>
              <w:t>Post-partum order set</w:t>
            </w:r>
            <w:r w:rsidR="00EF0153">
              <w:rPr>
                <w:rStyle w:val="Strong"/>
                <w:color w:val="006699"/>
              </w:rPr>
              <w:t>&lt;</w:t>
            </w:r>
            <w:r w:rsidR="008F5C27">
              <w:rPr>
                <w:rStyle w:val="Strong"/>
                <w:color w:val="006699"/>
              </w:rPr>
              <w:t>Insert your process here</w:t>
            </w:r>
            <w:r w:rsidR="00EF0153">
              <w:rPr>
                <w:rStyle w:val="Strong"/>
                <w:color w:val="006699"/>
              </w:rPr>
              <w:t>&gt;</w:t>
            </w:r>
            <w:r w:rsidR="00DE317C" w:rsidRPr="002637A8">
              <w:t xml:space="preserve"> </w:t>
            </w:r>
          </w:p>
          <w:p w14:paraId="3C189D1C" w14:textId="77777777" w:rsidR="009E3C36" w:rsidRPr="009E3C36" w:rsidRDefault="009E3C36" w:rsidP="009C4344">
            <w:pPr>
              <w:pStyle w:val="BlockText"/>
              <w:rPr>
                <w:sz w:val="16"/>
                <w:szCs w:val="16"/>
              </w:rPr>
            </w:pPr>
          </w:p>
          <w:p w14:paraId="17500880" w14:textId="77777777" w:rsidR="006532EB" w:rsidRPr="00EF0153" w:rsidRDefault="009E3C36" w:rsidP="002D2A90">
            <w:pPr>
              <w:pStyle w:val="BlockText"/>
              <w:numPr>
                <w:ilvl w:val="0"/>
                <w:numId w:val="14"/>
              </w:numPr>
              <w:ind w:left="570" w:hanging="270"/>
              <w:rPr>
                <w:sz w:val="24"/>
              </w:rPr>
            </w:pPr>
            <w:r w:rsidRPr="00EF0153">
              <w:rPr>
                <w:sz w:val="24"/>
              </w:rPr>
              <w:t xml:space="preserve">Once ordered, devices are now available on L&amp;D and the postpartum unit.  </w:t>
            </w:r>
          </w:p>
          <w:p w14:paraId="7462DB5B" w14:textId="1C25D092" w:rsidR="006532EB" w:rsidRPr="00EF0153" w:rsidRDefault="009E3C36" w:rsidP="002D2A90">
            <w:pPr>
              <w:pStyle w:val="BlockText"/>
              <w:numPr>
                <w:ilvl w:val="0"/>
                <w:numId w:val="14"/>
              </w:numPr>
              <w:ind w:left="570" w:hanging="270"/>
              <w:rPr>
                <w:sz w:val="24"/>
              </w:rPr>
            </w:pPr>
            <w:r w:rsidRPr="00EF0153">
              <w:rPr>
                <w:sz w:val="24"/>
              </w:rPr>
              <w:t>Insertion kits with all needed supplies are available</w:t>
            </w:r>
            <w:r w:rsidR="006532EB">
              <w:rPr>
                <w:sz w:val="24"/>
              </w:rPr>
              <w:t xml:space="preserve"> (insert location here)</w:t>
            </w:r>
            <w:r w:rsidR="002D2A90">
              <w:rPr>
                <w:sz w:val="24"/>
              </w:rPr>
              <w:t>.</w:t>
            </w:r>
            <w:r w:rsidRPr="00EF0153">
              <w:rPr>
                <w:sz w:val="24"/>
              </w:rPr>
              <w:t xml:space="preserve"> </w:t>
            </w:r>
          </w:p>
          <w:p w14:paraId="0F862F7E" w14:textId="77777777" w:rsidR="006532EB" w:rsidRPr="00EF0153" w:rsidRDefault="009E3C36" w:rsidP="002D2A90">
            <w:pPr>
              <w:pStyle w:val="BlockText"/>
              <w:numPr>
                <w:ilvl w:val="0"/>
                <w:numId w:val="14"/>
              </w:numPr>
              <w:ind w:left="570" w:hanging="270"/>
              <w:rPr>
                <w:sz w:val="24"/>
              </w:rPr>
            </w:pPr>
            <w:r w:rsidRPr="00EF0153">
              <w:rPr>
                <w:sz w:val="24"/>
              </w:rPr>
              <w:t xml:space="preserve"> Insertion checklist, consent and patient post-procedure information are available in the EMR. </w:t>
            </w:r>
          </w:p>
          <w:p w14:paraId="29D8AAF3" w14:textId="77777777" w:rsidR="009E3C36" w:rsidRPr="00EF0153" w:rsidRDefault="009E3C36" w:rsidP="002D2A90">
            <w:pPr>
              <w:pStyle w:val="BlockText"/>
              <w:numPr>
                <w:ilvl w:val="0"/>
                <w:numId w:val="14"/>
              </w:numPr>
              <w:ind w:left="570" w:hanging="270"/>
              <w:rPr>
                <w:sz w:val="24"/>
              </w:rPr>
            </w:pPr>
            <w:r w:rsidRPr="00EF0153">
              <w:rPr>
                <w:sz w:val="24"/>
              </w:rPr>
              <w:t>Dot phrase for documentation, billing codes are also available.</w:t>
            </w:r>
          </w:p>
          <w:p w14:paraId="7822EC43" w14:textId="77777777" w:rsidR="00A63946" w:rsidRPr="00A63946" w:rsidRDefault="00A63946" w:rsidP="009C4344">
            <w:pPr>
              <w:pStyle w:val="EventHeading"/>
              <w:rPr>
                <w:caps w:val="0"/>
              </w:rPr>
            </w:pPr>
          </w:p>
        </w:tc>
        <w:tc>
          <w:tcPr>
            <w:tcW w:w="3684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6ECECB2F" w14:textId="77777777" w:rsidR="00DE317C" w:rsidRPr="006532EB" w:rsidRDefault="0083778B" w:rsidP="000E73B3">
            <w:pPr>
              <w:pStyle w:val="EventSubhead"/>
              <w:rPr>
                <w:color w:val="006699"/>
                <w:sz w:val="56"/>
              </w:rPr>
            </w:pPr>
            <w:r w:rsidRPr="006532EB">
              <w:rPr>
                <w:color w:val="006699"/>
                <w:sz w:val="56"/>
              </w:rPr>
              <w:t xml:space="preserve">Available </w:t>
            </w:r>
          </w:p>
          <w:p w14:paraId="0E55CC3A" w14:textId="77777777" w:rsidR="007C6D06" w:rsidRPr="006532EB" w:rsidRDefault="009C4344" w:rsidP="000E73B3">
            <w:pPr>
              <w:pStyle w:val="EventSubhead"/>
              <w:rPr>
                <w:color w:val="700070"/>
                <w:sz w:val="56"/>
              </w:rPr>
            </w:pPr>
            <w:r w:rsidRPr="006532EB">
              <w:rPr>
                <w:sz w:val="44"/>
              </w:rPr>
              <w:t xml:space="preserve">option for </w:t>
            </w:r>
            <w:r w:rsidR="00DE317C" w:rsidRPr="006532EB">
              <w:rPr>
                <w:sz w:val="44"/>
              </w:rPr>
              <w:t xml:space="preserve"> </w:t>
            </w:r>
            <w:r w:rsidR="001D0AB8" w:rsidRPr="006532EB">
              <w:rPr>
                <w:color w:val="700070"/>
                <w:sz w:val="56"/>
              </w:rPr>
              <w:t>Patients</w:t>
            </w:r>
          </w:p>
          <w:p w14:paraId="0C88942E" w14:textId="77777777" w:rsidR="009C4344" w:rsidRPr="00144CC5" w:rsidRDefault="009C4344" w:rsidP="00E82874">
            <w:pPr>
              <w:pStyle w:val="EventHeading"/>
              <w:spacing w:before="360"/>
              <w:rPr>
                <w:color w:val="006699"/>
              </w:rPr>
            </w:pPr>
            <w:r w:rsidRPr="00144CC5">
              <w:rPr>
                <w:color w:val="006699"/>
              </w:rPr>
              <w:t xml:space="preserve">Counseling </w:t>
            </w:r>
          </w:p>
          <w:p w14:paraId="6EA96AA5" w14:textId="72758AC5" w:rsidR="009C4344" w:rsidRPr="008F5C27" w:rsidRDefault="009C4344" w:rsidP="009C4344">
            <w:pPr>
              <w:rPr>
                <w:sz w:val="22"/>
                <w:szCs w:val="26"/>
              </w:rPr>
            </w:pPr>
            <w:r w:rsidRPr="008F5C27">
              <w:rPr>
                <w:sz w:val="22"/>
                <w:szCs w:val="26"/>
              </w:rPr>
              <w:t>Pre</w:t>
            </w:r>
            <w:r w:rsidR="00203407" w:rsidRPr="008F5C27">
              <w:rPr>
                <w:sz w:val="22"/>
                <w:szCs w:val="26"/>
              </w:rPr>
              <w:t xml:space="preserve">natally provide </w:t>
            </w:r>
            <w:r w:rsidR="000C13D9">
              <w:rPr>
                <w:sz w:val="22"/>
                <w:szCs w:val="26"/>
              </w:rPr>
              <w:t xml:space="preserve">patient-centered </w:t>
            </w:r>
            <w:r w:rsidR="00203407" w:rsidRPr="008F5C27">
              <w:rPr>
                <w:sz w:val="22"/>
                <w:szCs w:val="26"/>
              </w:rPr>
              <w:t>comprehensive contraceptive counseling including IPLARC as an option.  See attached counseling materials for patient resources. Document counseling and the postpartum birth control plan</w:t>
            </w:r>
            <w:r w:rsidR="00FF1FF8">
              <w:rPr>
                <w:sz w:val="22"/>
                <w:szCs w:val="26"/>
              </w:rPr>
              <w:t xml:space="preserve"> for all patients</w:t>
            </w:r>
            <w:r w:rsidR="00203407" w:rsidRPr="008F5C27">
              <w:rPr>
                <w:sz w:val="22"/>
                <w:szCs w:val="26"/>
              </w:rPr>
              <w:t>.</w:t>
            </w:r>
            <w:r w:rsidR="000C13D9">
              <w:rPr>
                <w:sz w:val="22"/>
                <w:szCs w:val="26"/>
              </w:rPr>
              <w:t xml:space="preserve"> See attached dot phrase for counseling.</w:t>
            </w:r>
            <w:r w:rsidR="00203407" w:rsidRPr="008F5C27">
              <w:rPr>
                <w:sz w:val="22"/>
                <w:szCs w:val="26"/>
              </w:rPr>
              <w:t xml:space="preserve"> </w:t>
            </w:r>
          </w:p>
          <w:p w14:paraId="746D3626" w14:textId="77777777" w:rsidR="009C4344" w:rsidRPr="009C4344" w:rsidRDefault="00144CC5" w:rsidP="00E82874">
            <w:pPr>
              <w:pStyle w:val="EventHeading"/>
              <w:spacing w:before="360"/>
              <w:rPr>
                <w:color w:val="006699"/>
              </w:rPr>
            </w:pPr>
            <w:r>
              <w:rPr>
                <w:color w:val="700070"/>
              </w:rPr>
              <w:t>Data Collection</w:t>
            </w:r>
          </w:p>
          <w:p w14:paraId="1CC33389" w14:textId="69C84857" w:rsidR="009C4344" w:rsidRPr="008F5C27" w:rsidRDefault="002637A8" w:rsidP="009C4344">
            <w:pPr>
              <w:rPr>
                <w:sz w:val="22"/>
              </w:rPr>
            </w:pPr>
            <w:r w:rsidRPr="008F5C27">
              <w:rPr>
                <w:sz w:val="22"/>
              </w:rPr>
              <w:t>W</w:t>
            </w:r>
            <w:r w:rsidR="00FF1FF8">
              <w:rPr>
                <w:sz w:val="22"/>
              </w:rPr>
              <w:t>e will track</w:t>
            </w:r>
            <w:r w:rsidR="00203407" w:rsidRPr="008F5C27">
              <w:rPr>
                <w:sz w:val="22"/>
              </w:rPr>
              <w:t xml:space="preserve"> contraceptive counseling documentation with </w:t>
            </w:r>
            <w:r w:rsidR="008F5C27" w:rsidRPr="008F5C27">
              <w:rPr>
                <w:sz w:val="22"/>
              </w:rPr>
              <w:t xml:space="preserve">a </w:t>
            </w:r>
            <w:r w:rsidR="00FF1FF8">
              <w:rPr>
                <w:sz w:val="22"/>
              </w:rPr>
              <w:t xml:space="preserve">monthly </w:t>
            </w:r>
            <w:r w:rsidR="008F5C27" w:rsidRPr="008F5C27">
              <w:rPr>
                <w:sz w:val="22"/>
              </w:rPr>
              <w:t>random</w:t>
            </w:r>
            <w:r w:rsidR="00203407" w:rsidRPr="008F5C27">
              <w:rPr>
                <w:sz w:val="22"/>
              </w:rPr>
              <w:t xml:space="preserve"> sample of delivery records to review </w:t>
            </w:r>
            <w:r w:rsidR="00FF1FF8">
              <w:rPr>
                <w:sz w:val="22"/>
              </w:rPr>
              <w:t xml:space="preserve">if </w:t>
            </w:r>
            <w:r w:rsidR="00203407" w:rsidRPr="008F5C27">
              <w:rPr>
                <w:sz w:val="22"/>
              </w:rPr>
              <w:t xml:space="preserve">patients received </w:t>
            </w:r>
            <w:r w:rsidR="000C13D9">
              <w:rPr>
                <w:sz w:val="22"/>
              </w:rPr>
              <w:t xml:space="preserve">comprehensive </w:t>
            </w:r>
            <w:r w:rsidR="00203407" w:rsidRPr="008F5C27">
              <w:rPr>
                <w:sz w:val="22"/>
              </w:rPr>
              <w:t xml:space="preserve">counseling with a postpartum plan documented.  </w:t>
            </w:r>
            <w:r w:rsidR="00B91D43" w:rsidRPr="00C039EE">
              <w:rPr>
                <w:sz w:val="22"/>
                <w:u w:val="single"/>
              </w:rPr>
              <w:t>For all pregnant patients, please provide appropriate contraceptive options counseling and document.</w:t>
            </w:r>
            <w:r w:rsidR="00B91D43">
              <w:rPr>
                <w:sz w:val="22"/>
              </w:rPr>
              <w:t xml:space="preserve"> </w:t>
            </w:r>
            <w:r w:rsidR="00203407" w:rsidRPr="008F5C27">
              <w:rPr>
                <w:sz w:val="22"/>
              </w:rPr>
              <w:t xml:space="preserve">If the patient desires IPLARC please include in the problem list. </w:t>
            </w:r>
          </w:p>
          <w:p w14:paraId="079CDF9F" w14:textId="77777777" w:rsidR="00144CC5" w:rsidRPr="00101BDB" w:rsidRDefault="009C4344" w:rsidP="00E82874">
            <w:pPr>
              <w:pStyle w:val="EventHeading"/>
              <w:spacing w:before="360"/>
              <w:rPr>
                <w:color w:val="700070"/>
              </w:rPr>
            </w:pPr>
            <w:r>
              <w:rPr>
                <w:color w:val="700070"/>
              </w:rPr>
              <w:t>Billing</w:t>
            </w:r>
            <w:r w:rsidR="00144CC5">
              <w:rPr>
                <w:color w:val="700070"/>
              </w:rPr>
              <w:t xml:space="preserve"> &amp; </w:t>
            </w:r>
            <w:r w:rsidR="00144CC5" w:rsidRPr="009C4344">
              <w:rPr>
                <w:color w:val="006699"/>
                <w:sz w:val="40"/>
              </w:rPr>
              <w:t>Reimbursement</w:t>
            </w:r>
          </w:p>
          <w:p w14:paraId="283B89DD" w14:textId="77777777" w:rsidR="000E73B3" w:rsidRPr="008F5C27" w:rsidRDefault="00144CC5" w:rsidP="0083778B">
            <w:pPr>
              <w:rPr>
                <w:sz w:val="22"/>
              </w:rPr>
            </w:pPr>
            <w:r w:rsidRPr="008F5C27">
              <w:rPr>
                <w:sz w:val="22"/>
              </w:rPr>
              <w:t>LARCs are now unbundl</w:t>
            </w:r>
            <w:r w:rsidR="002637A8" w:rsidRPr="008F5C27">
              <w:rPr>
                <w:sz w:val="22"/>
              </w:rPr>
              <w:t xml:space="preserve">ed from the global delivery fee and can be billed </w:t>
            </w:r>
            <w:r w:rsidR="002637A8" w:rsidRPr="008F5C27">
              <w:rPr>
                <w:sz w:val="22"/>
                <w:szCs w:val="26"/>
              </w:rPr>
              <w:t>through</w:t>
            </w:r>
            <w:r w:rsidR="00DE317C" w:rsidRPr="008F5C27">
              <w:rPr>
                <w:sz w:val="22"/>
                <w:szCs w:val="26"/>
              </w:rPr>
              <w:t xml:space="preserve"> hospital </w:t>
            </w:r>
            <w:r w:rsidR="009F5E2B" w:rsidRPr="008F5C27">
              <w:rPr>
                <w:sz w:val="22"/>
                <w:szCs w:val="26"/>
              </w:rPr>
              <w:t xml:space="preserve">billing/coding </w:t>
            </w:r>
            <w:r w:rsidR="00DE317C" w:rsidRPr="008F5C27">
              <w:rPr>
                <w:sz w:val="22"/>
                <w:szCs w:val="26"/>
              </w:rPr>
              <w:t>system</w:t>
            </w:r>
            <w:r w:rsidR="009F5E2B" w:rsidRPr="008F5C27">
              <w:rPr>
                <w:sz w:val="22"/>
                <w:szCs w:val="26"/>
              </w:rPr>
              <w:t xml:space="preserve"> similar to other services provided</w:t>
            </w:r>
          </w:p>
          <w:p w14:paraId="0F24B87B" w14:textId="77777777" w:rsidR="00EC0073" w:rsidRPr="00101BDB" w:rsidRDefault="006532EB" w:rsidP="00E82874">
            <w:pPr>
              <w:pStyle w:val="EventHeading"/>
              <w:spacing w:before="360"/>
              <w:rPr>
                <w:color w:val="700070"/>
              </w:rPr>
            </w:pPr>
            <w:r>
              <w:rPr>
                <w:color w:val="006699"/>
              </w:rPr>
              <w:t>Questions?</w:t>
            </w:r>
          </w:p>
          <w:p w14:paraId="0EC60E52" w14:textId="77777777" w:rsidR="00EC0073" w:rsidRPr="00F177BC" w:rsidRDefault="006532EB" w:rsidP="009C4344">
            <w:pPr>
              <w:rPr>
                <w:rFonts w:ascii="Century Gothic" w:hAnsi="Century Gothic"/>
              </w:rPr>
            </w:pPr>
            <w:r>
              <w:rPr>
                <w:rFonts w:asciiTheme="majorHAnsi" w:hAnsiTheme="majorHAnsi"/>
                <w:sz w:val="24"/>
                <w:szCs w:val="26"/>
              </w:rPr>
              <w:t>Please feel free to reach out with any questions.</w:t>
            </w:r>
            <w:r w:rsidR="002637A8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2637A8" w:rsidRPr="002637A8">
              <w:rPr>
                <w:color w:val="700070"/>
                <w:sz w:val="24"/>
                <w:szCs w:val="22"/>
              </w:rPr>
              <w:t>&lt;</w:t>
            </w:r>
            <w:r w:rsidR="002637A8" w:rsidRPr="002637A8">
              <w:rPr>
                <w:caps/>
                <w:color w:val="700070"/>
                <w:sz w:val="24"/>
                <w:szCs w:val="22"/>
              </w:rPr>
              <w:t>insert@youremail.com</w:t>
            </w:r>
            <w:r w:rsidR="002637A8" w:rsidRPr="002637A8">
              <w:rPr>
                <w:color w:val="700070"/>
                <w:sz w:val="24"/>
                <w:szCs w:val="22"/>
              </w:rPr>
              <w:t>&gt;</w:t>
            </w:r>
          </w:p>
        </w:tc>
      </w:tr>
    </w:tbl>
    <w:p w14:paraId="6A8A80A7" w14:textId="4FADC5C0" w:rsidR="009F5E2B" w:rsidRDefault="00366F55" w:rsidP="00772523">
      <w:pPr>
        <w:pStyle w:val="NoSpacing"/>
        <w:jc w:val="right"/>
      </w:pPr>
      <w:r w:rsidRPr="00366F55">
        <w:rPr>
          <w:noProof/>
          <w:lang w:eastAsia="en-US"/>
        </w:rPr>
        <w:lastRenderedPageBreak/>
        <w:drawing>
          <wp:anchor distT="0" distB="0" distL="114300" distR="114300" simplePos="0" relativeHeight="251658240" behindDoc="0" locked="0" layoutInCell="1" allowOverlap="1" wp14:anchorId="1FBD3C48" wp14:editId="3113CD24">
            <wp:simplePos x="0" y="0"/>
            <wp:positionH relativeFrom="column">
              <wp:posOffset>5324475</wp:posOffset>
            </wp:positionH>
            <wp:positionV relativeFrom="paragraph">
              <wp:posOffset>0</wp:posOffset>
            </wp:positionV>
            <wp:extent cx="1352550" cy="676275"/>
            <wp:effectExtent l="0" t="0" r="0" b="9525"/>
            <wp:wrapNone/>
            <wp:docPr id="13" name="Picture 2" descr="S:\Nurse_OBS\FR1USER\Borders\ILPQC\Documents\Branding\ILPQ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S:\Nurse_OBS\FR1USER\Borders\ILPQC\Documents\Branding\ILPQ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766CF2" w14:textId="77777777" w:rsidR="009F5E2B" w:rsidRDefault="009F5E2B" w:rsidP="00772523">
      <w:pPr>
        <w:pStyle w:val="NoSpacing"/>
        <w:jc w:val="right"/>
      </w:pPr>
    </w:p>
    <w:p w14:paraId="003E576F" w14:textId="02F03453" w:rsidR="00772523" w:rsidRPr="00AE09E1" w:rsidRDefault="00366F55" w:rsidP="0085360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&lt;INSERT DATE HERE&gt;</w:t>
      </w:r>
    </w:p>
    <w:p w14:paraId="72ACF6CB" w14:textId="40335314" w:rsidR="00772F94" w:rsidRPr="00366F55" w:rsidRDefault="00772523" w:rsidP="00853608">
      <w:pPr>
        <w:pStyle w:val="NoSpacing"/>
        <w:rPr>
          <w:rFonts w:ascii="Times New Roman" w:hAnsi="Times New Roman" w:cs="Times New Roman"/>
          <w:b/>
          <w:color w:val="C00000"/>
          <w:sz w:val="32"/>
        </w:rPr>
      </w:pPr>
      <w:r w:rsidRPr="00366F55">
        <w:rPr>
          <w:rFonts w:ascii="Times New Roman" w:hAnsi="Times New Roman" w:cs="Times New Roman"/>
          <w:b/>
          <w:color w:val="C00000"/>
          <w:sz w:val="32"/>
        </w:rPr>
        <w:t xml:space="preserve">Attention all </w:t>
      </w:r>
      <w:r w:rsidR="003831BB">
        <w:rPr>
          <w:rFonts w:ascii="Times New Roman" w:hAnsi="Times New Roman" w:cs="Times New Roman"/>
          <w:b/>
          <w:color w:val="C00000"/>
          <w:sz w:val="32"/>
        </w:rPr>
        <w:t>OB Providers</w:t>
      </w:r>
      <w:r w:rsidR="00597986">
        <w:rPr>
          <w:rFonts w:ascii="Times New Roman" w:hAnsi="Times New Roman" w:cs="Times New Roman"/>
          <w:b/>
          <w:color w:val="C00000"/>
          <w:sz w:val="32"/>
        </w:rPr>
        <w:t xml:space="preserve"> and </w:t>
      </w:r>
      <w:r w:rsidR="003831BB">
        <w:rPr>
          <w:rFonts w:ascii="Times New Roman" w:hAnsi="Times New Roman" w:cs="Times New Roman"/>
          <w:b/>
          <w:color w:val="C00000"/>
          <w:sz w:val="32"/>
        </w:rPr>
        <w:t>Outpatient Prenatal Care Sites</w:t>
      </w:r>
      <w:r w:rsidRPr="00366F55">
        <w:rPr>
          <w:rFonts w:ascii="Times New Roman" w:hAnsi="Times New Roman" w:cs="Times New Roman"/>
          <w:b/>
          <w:color w:val="C00000"/>
          <w:sz w:val="32"/>
        </w:rPr>
        <w:t>:</w:t>
      </w:r>
    </w:p>
    <w:p w14:paraId="7084AFCC" w14:textId="77777777" w:rsidR="00772523" w:rsidRPr="00D57860" w:rsidRDefault="00772523" w:rsidP="00853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591C79" w14:textId="371F5195" w:rsidR="004954DF" w:rsidRPr="00D57860" w:rsidRDefault="00203407" w:rsidP="00853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 xml:space="preserve">We are pleased to announce that XX Hospital will be </w:t>
      </w:r>
      <w:r w:rsidR="00772523" w:rsidRPr="00D57860">
        <w:rPr>
          <w:rFonts w:ascii="Times New Roman" w:hAnsi="Times New Roman" w:cs="Times New Roman"/>
          <w:sz w:val="24"/>
          <w:szCs w:val="24"/>
        </w:rPr>
        <w:t>offe</w:t>
      </w:r>
      <w:r w:rsidR="002F1163" w:rsidRPr="00D57860">
        <w:rPr>
          <w:rFonts w:ascii="Times New Roman" w:hAnsi="Times New Roman" w:cs="Times New Roman"/>
          <w:sz w:val="24"/>
          <w:szCs w:val="24"/>
        </w:rPr>
        <w:t>r</w:t>
      </w:r>
      <w:r w:rsidR="00F67941" w:rsidRPr="00D57860">
        <w:rPr>
          <w:rFonts w:ascii="Times New Roman" w:hAnsi="Times New Roman" w:cs="Times New Roman"/>
          <w:sz w:val="24"/>
          <w:szCs w:val="24"/>
        </w:rPr>
        <w:t>ing</w:t>
      </w:r>
      <w:r w:rsidRPr="00D57860">
        <w:rPr>
          <w:rFonts w:ascii="Times New Roman" w:hAnsi="Times New Roman" w:cs="Times New Roman"/>
          <w:sz w:val="24"/>
          <w:szCs w:val="24"/>
        </w:rPr>
        <w:t xml:space="preserve"> immediate postpartum </w:t>
      </w:r>
      <w:r w:rsidR="002F1163" w:rsidRPr="00D57860">
        <w:rPr>
          <w:rFonts w:ascii="Times New Roman" w:hAnsi="Times New Roman" w:cs="Times New Roman"/>
          <w:sz w:val="24"/>
          <w:szCs w:val="24"/>
        </w:rPr>
        <w:t>LARC</w:t>
      </w:r>
      <w:r w:rsidR="00EE6033" w:rsidRPr="00D57860">
        <w:rPr>
          <w:rFonts w:ascii="Times New Roman" w:hAnsi="Times New Roman" w:cs="Times New Roman"/>
          <w:sz w:val="24"/>
          <w:szCs w:val="24"/>
        </w:rPr>
        <w:t xml:space="preserve"> </w:t>
      </w:r>
      <w:r w:rsidRPr="00D57860">
        <w:rPr>
          <w:rFonts w:ascii="Times New Roman" w:hAnsi="Times New Roman" w:cs="Times New Roman"/>
          <w:sz w:val="24"/>
          <w:szCs w:val="24"/>
        </w:rPr>
        <w:t xml:space="preserve">(IPLARC) </w:t>
      </w:r>
      <w:r w:rsidR="00EE6033" w:rsidRPr="00D57860">
        <w:rPr>
          <w:rFonts w:ascii="Times New Roman" w:hAnsi="Times New Roman" w:cs="Times New Roman"/>
          <w:sz w:val="24"/>
          <w:szCs w:val="24"/>
        </w:rPr>
        <w:t>devices</w:t>
      </w:r>
      <w:r w:rsidR="009E3C36" w:rsidRPr="00D57860">
        <w:rPr>
          <w:rFonts w:ascii="Times New Roman" w:hAnsi="Times New Roman" w:cs="Times New Roman"/>
          <w:sz w:val="24"/>
          <w:szCs w:val="24"/>
        </w:rPr>
        <w:t xml:space="preserve"> including IUD and Nexplanon</w:t>
      </w:r>
      <w:r w:rsidR="002F1163" w:rsidRPr="00D57860">
        <w:rPr>
          <w:rFonts w:ascii="Times New Roman" w:hAnsi="Times New Roman" w:cs="Times New Roman"/>
          <w:sz w:val="24"/>
          <w:szCs w:val="24"/>
        </w:rPr>
        <w:t xml:space="preserve"> </w:t>
      </w:r>
      <w:r w:rsidRPr="00D57860">
        <w:rPr>
          <w:rFonts w:ascii="Times New Roman" w:hAnsi="Times New Roman" w:cs="Times New Roman"/>
          <w:sz w:val="24"/>
          <w:szCs w:val="24"/>
        </w:rPr>
        <w:t>as an additional</w:t>
      </w:r>
      <w:r w:rsidR="002637A8" w:rsidRPr="00D57860">
        <w:rPr>
          <w:rFonts w:ascii="Times New Roman" w:hAnsi="Times New Roman" w:cs="Times New Roman"/>
          <w:sz w:val="24"/>
          <w:szCs w:val="24"/>
        </w:rPr>
        <w:t xml:space="preserve"> contraceptive option </w:t>
      </w:r>
      <w:r w:rsidR="002F1163" w:rsidRPr="00D57860">
        <w:rPr>
          <w:rFonts w:ascii="Times New Roman" w:hAnsi="Times New Roman" w:cs="Times New Roman"/>
          <w:sz w:val="24"/>
          <w:szCs w:val="24"/>
        </w:rPr>
        <w:t>to our patients</w:t>
      </w:r>
      <w:r w:rsidR="00EA1C43" w:rsidRPr="00D57860">
        <w:rPr>
          <w:rFonts w:ascii="Times New Roman" w:hAnsi="Times New Roman" w:cs="Times New Roman"/>
          <w:sz w:val="24"/>
          <w:szCs w:val="24"/>
        </w:rPr>
        <w:t xml:space="preserve"> in the hospital</w:t>
      </w:r>
      <w:r w:rsidR="002F1163" w:rsidRPr="00D57860">
        <w:rPr>
          <w:rFonts w:ascii="Times New Roman" w:hAnsi="Times New Roman" w:cs="Times New Roman"/>
          <w:sz w:val="24"/>
          <w:szCs w:val="24"/>
        </w:rPr>
        <w:t xml:space="preserve"> post-delivery</w:t>
      </w:r>
      <w:r w:rsidRPr="00D57860">
        <w:rPr>
          <w:rFonts w:ascii="Times New Roman" w:hAnsi="Times New Roman" w:cs="Times New Roman"/>
          <w:sz w:val="24"/>
          <w:szCs w:val="24"/>
        </w:rPr>
        <w:t xml:space="preserve"> starting </w:t>
      </w:r>
      <w:r w:rsidR="00366F55" w:rsidRPr="00D57860">
        <w:rPr>
          <w:rFonts w:ascii="Times New Roman" w:hAnsi="Times New Roman" w:cs="Times New Roman"/>
          <w:sz w:val="24"/>
          <w:szCs w:val="24"/>
        </w:rPr>
        <w:t>&lt;INSERT DATE HERE&gt;</w:t>
      </w:r>
      <w:r w:rsidR="002637A8" w:rsidRPr="00D57860">
        <w:rPr>
          <w:rFonts w:ascii="Times New Roman" w:hAnsi="Times New Roman" w:cs="Times New Roman"/>
          <w:sz w:val="24"/>
          <w:szCs w:val="24"/>
        </w:rPr>
        <w:t>.</w:t>
      </w:r>
      <w:r w:rsidR="00772523" w:rsidRPr="00D57860">
        <w:rPr>
          <w:rFonts w:ascii="Times New Roman" w:hAnsi="Times New Roman" w:cs="Times New Roman"/>
          <w:sz w:val="24"/>
          <w:szCs w:val="24"/>
        </w:rPr>
        <w:t xml:space="preserve">  </w:t>
      </w:r>
      <w:r w:rsidRPr="00D57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60F12" w14:textId="77777777" w:rsidR="00EF0153" w:rsidRPr="00366F55" w:rsidRDefault="00EF0153" w:rsidP="00853608">
      <w:pPr>
        <w:pStyle w:val="NoSpacing"/>
        <w:rPr>
          <w:rFonts w:ascii="Times New Roman" w:hAnsi="Times New Roman" w:cs="Times New Roman"/>
          <w:sz w:val="16"/>
          <w:szCs w:val="26"/>
        </w:rPr>
      </w:pPr>
    </w:p>
    <w:p w14:paraId="539CF975" w14:textId="77777777" w:rsidR="004954DF" w:rsidRPr="002D2A90" w:rsidRDefault="004954DF" w:rsidP="00853608">
      <w:pPr>
        <w:pStyle w:val="NoSpacing"/>
        <w:rPr>
          <w:rFonts w:ascii="Times New Roman" w:hAnsi="Times New Roman" w:cs="Times New Roman"/>
          <w:b/>
        </w:rPr>
      </w:pPr>
      <w:r w:rsidRPr="003C75B7">
        <w:rPr>
          <w:rFonts w:ascii="Times New Roman" w:hAnsi="Times New Roman" w:cs="Times New Roman"/>
          <w:b/>
        </w:rPr>
        <w:t>Why</w:t>
      </w:r>
      <w:r w:rsidRPr="002D2A90">
        <w:rPr>
          <w:rFonts w:ascii="Times New Roman" w:hAnsi="Times New Roman" w:cs="Times New Roman"/>
          <w:b/>
        </w:rPr>
        <w:t>?</w:t>
      </w:r>
    </w:p>
    <w:p w14:paraId="481AE820" w14:textId="77777777" w:rsidR="004954DF" w:rsidRPr="00EF0153" w:rsidRDefault="00203407" w:rsidP="00853608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EF0153">
        <w:rPr>
          <w:rFonts w:ascii="Times New Roman" w:hAnsi="Times New Roman" w:cs="Times New Roman"/>
          <w:sz w:val="24"/>
        </w:rPr>
        <w:t>IPLARC</w:t>
      </w:r>
      <w:r w:rsidR="00AC6577" w:rsidRPr="00EF0153">
        <w:rPr>
          <w:rFonts w:ascii="Times New Roman" w:hAnsi="Times New Roman" w:cs="Times New Roman"/>
          <w:sz w:val="24"/>
        </w:rPr>
        <w:t xml:space="preserve"> is recommended as an important postpartum contraceptive option by ACOG</w:t>
      </w:r>
      <w:r w:rsidR="009D73D5" w:rsidRPr="00EF0153">
        <w:rPr>
          <w:rFonts w:ascii="Times New Roman" w:hAnsi="Times New Roman" w:cs="Times New Roman"/>
          <w:sz w:val="24"/>
        </w:rPr>
        <w:t xml:space="preserve"> CO #670</w:t>
      </w:r>
      <w:r w:rsidR="00AC6577" w:rsidRPr="00EF0153">
        <w:rPr>
          <w:rFonts w:ascii="Times New Roman" w:hAnsi="Times New Roman" w:cs="Times New Roman"/>
          <w:sz w:val="24"/>
        </w:rPr>
        <w:t xml:space="preserve">.  </w:t>
      </w:r>
    </w:p>
    <w:p w14:paraId="4B47FFAC" w14:textId="1CE7E06D" w:rsidR="004954DF" w:rsidRPr="00EF0153" w:rsidRDefault="00AC6577" w:rsidP="00853608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EF0153">
        <w:rPr>
          <w:rFonts w:ascii="Times New Roman" w:hAnsi="Times New Roman" w:cs="Times New Roman"/>
          <w:sz w:val="24"/>
        </w:rPr>
        <w:t>Offering IPLARC will help</w:t>
      </w:r>
      <w:r w:rsidR="004C013D" w:rsidRPr="00EF0153">
        <w:rPr>
          <w:rFonts w:ascii="Times New Roman" w:hAnsi="Times New Roman" w:cs="Times New Roman"/>
          <w:sz w:val="24"/>
        </w:rPr>
        <w:t xml:space="preserve"> improve access to a highly effective contraceptive </w:t>
      </w:r>
      <w:r w:rsidR="009D73D5" w:rsidRPr="00EF0153">
        <w:rPr>
          <w:rFonts w:ascii="Times New Roman" w:hAnsi="Times New Roman" w:cs="Times New Roman"/>
          <w:sz w:val="24"/>
        </w:rPr>
        <w:t>option</w:t>
      </w:r>
      <w:r w:rsidRPr="00EF0153">
        <w:rPr>
          <w:rFonts w:ascii="Times New Roman" w:hAnsi="Times New Roman" w:cs="Times New Roman"/>
          <w:sz w:val="24"/>
        </w:rPr>
        <w:t xml:space="preserve"> for </w:t>
      </w:r>
      <w:r w:rsidR="00FF1FF8">
        <w:rPr>
          <w:rFonts w:ascii="Times New Roman" w:hAnsi="Times New Roman" w:cs="Times New Roman"/>
          <w:sz w:val="24"/>
        </w:rPr>
        <w:t xml:space="preserve">all </w:t>
      </w:r>
      <w:r w:rsidR="002F1163" w:rsidRPr="00EF0153">
        <w:rPr>
          <w:rFonts w:ascii="Times New Roman" w:hAnsi="Times New Roman" w:cs="Times New Roman"/>
          <w:sz w:val="24"/>
        </w:rPr>
        <w:t>patients</w:t>
      </w:r>
      <w:r w:rsidR="00597986">
        <w:rPr>
          <w:rFonts w:ascii="Times New Roman" w:hAnsi="Times New Roman" w:cs="Times New Roman"/>
          <w:sz w:val="24"/>
        </w:rPr>
        <w:t>.  LARCs</w:t>
      </w:r>
      <w:r w:rsidR="004C013D" w:rsidRPr="00EF0153">
        <w:rPr>
          <w:rFonts w:ascii="Times New Roman" w:hAnsi="Times New Roman" w:cs="Times New Roman"/>
          <w:sz w:val="24"/>
        </w:rPr>
        <w:t xml:space="preserve"> are safe, co</w:t>
      </w:r>
      <w:r w:rsidR="002F1163" w:rsidRPr="00EF0153">
        <w:rPr>
          <w:rFonts w:ascii="Times New Roman" w:hAnsi="Times New Roman" w:cs="Times New Roman"/>
          <w:sz w:val="24"/>
        </w:rPr>
        <w:t>st-effective</w:t>
      </w:r>
      <w:r w:rsidR="00EA1C43" w:rsidRPr="00EF0153">
        <w:rPr>
          <w:rFonts w:ascii="Times New Roman" w:hAnsi="Times New Roman" w:cs="Times New Roman"/>
          <w:sz w:val="24"/>
        </w:rPr>
        <w:t>,</w:t>
      </w:r>
      <w:r w:rsidR="002F1163" w:rsidRPr="00EF0153">
        <w:rPr>
          <w:rFonts w:ascii="Times New Roman" w:hAnsi="Times New Roman" w:cs="Times New Roman"/>
          <w:sz w:val="24"/>
        </w:rPr>
        <w:t xml:space="preserve"> and </w:t>
      </w:r>
      <w:r w:rsidR="00763E8D">
        <w:rPr>
          <w:rFonts w:ascii="Times New Roman" w:hAnsi="Times New Roman" w:cs="Times New Roman"/>
          <w:sz w:val="24"/>
        </w:rPr>
        <w:t xml:space="preserve">have high </w:t>
      </w:r>
      <w:r w:rsidR="009D73D5" w:rsidRPr="00EF0153">
        <w:rPr>
          <w:rFonts w:ascii="Times New Roman" w:hAnsi="Times New Roman" w:cs="Times New Roman"/>
          <w:sz w:val="24"/>
        </w:rPr>
        <w:t>patient satisfaction and continuation</w:t>
      </w:r>
      <w:r w:rsidR="002F1163" w:rsidRPr="00EF0153">
        <w:rPr>
          <w:rFonts w:ascii="Times New Roman" w:hAnsi="Times New Roman" w:cs="Times New Roman"/>
          <w:sz w:val="24"/>
        </w:rPr>
        <w:t>.</w:t>
      </w:r>
      <w:r w:rsidR="009D73D5" w:rsidRPr="00EF0153">
        <w:rPr>
          <w:rFonts w:ascii="Times New Roman" w:hAnsi="Times New Roman" w:cs="Times New Roman"/>
          <w:sz w:val="24"/>
        </w:rPr>
        <w:t xml:space="preserve"> </w:t>
      </w:r>
    </w:p>
    <w:p w14:paraId="6E9EF832" w14:textId="16F84483" w:rsidR="00EF0153" w:rsidRPr="00EF0153" w:rsidRDefault="009D73D5" w:rsidP="0085360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EF0153">
        <w:rPr>
          <w:rFonts w:ascii="Times New Roman" w:hAnsi="Times New Roman" w:cs="Times New Roman"/>
          <w:sz w:val="24"/>
        </w:rPr>
        <w:t>Even with slightly higher rates of expulsion for IUD in the immediate postpartum period, given the barriers to accessing LARC post-discharge, immed</w:t>
      </w:r>
      <w:bookmarkStart w:id="0" w:name="_GoBack"/>
      <w:bookmarkEnd w:id="0"/>
      <w:r w:rsidRPr="00EF0153">
        <w:rPr>
          <w:rFonts w:ascii="Times New Roman" w:hAnsi="Times New Roman" w:cs="Times New Roman"/>
          <w:sz w:val="24"/>
        </w:rPr>
        <w:t>iate pos</w:t>
      </w:r>
      <w:r w:rsidR="000C13D9">
        <w:rPr>
          <w:rFonts w:ascii="Times New Roman" w:hAnsi="Times New Roman" w:cs="Times New Roman"/>
          <w:sz w:val="24"/>
        </w:rPr>
        <w:t>tpartum LARC has been shown to b</w:t>
      </w:r>
      <w:r w:rsidRPr="00EF0153">
        <w:rPr>
          <w:rFonts w:ascii="Times New Roman" w:hAnsi="Times New Roman" w:cs="Times New Roman"/>
          <w:sz w:val="24"/>
        </w:rPr>
        <w:t xml:space="preserve">e </w:t>
      </w:r>
      <w:r w:rsidR="000C13D9">
        <w:rPr>
          <w:rFonts w:ascii="Times New Roman" w:hAnsi="Times New Roman" w:cs="Times New Roman"/>
          <w:sz w:val="24"/>
        </w:rPr>
        <w:t xml:space="preserve">a </w:t>
      </w:r>
      <w:r w:rsidRPr="00EF0153">
        <w:rPr>
          <w:rFonts w:ascii="Times New Roman" w:hAnsi="Times New Roman" w:cs="Times New Roman"/>
          <w:sz w:val="24"/>
        </w:rPr>
        <w:t>more effective</w:t>
      </w:r>
      <w:r w:rsidR="000C13D9">
        <w:rPr>
          <w:rFonts w:ascii="Times New Roman" w:hAnsi="Times New Roman" w:cs="Times New Roman"/>
          <w:sz w:val="24"/>
        </w:rPr>
        <w:t xml:space="preserve"> option</w:t>
      </w:r>
      <w:r w:rsidRPr="00EF0153">
        <w:rPr>
          <w:rFonts w:ascii="Times New Roman" w:hAnsi="Times New Roman" w:cs="Times New Roman"/>
          <w:sz w:val="24"/>
        </w:rPr>
        <w:t xml:space="preserve"> for many women.  </w:t>
      </w:r>
      <w:r w:rsidR="00F67941" w:rsidRPr="00EF0153">
        <w:rPr>
          <w:rFonts w:ascii="Times New Roman" w:hAnsi="Times New Roman" w:cs="Times New Roman"/>
          <w:sz w:val="24"/>
        </w:rPr>
        <w:t xml:space="preserve">40-60% of women have intercourse without contraception prior to the 6-week postpartum visit.  </w:t>
      </w:r>
      <w:r w:rsidR="00763E8D">
        <w:rPr>
          <w:rFonts w:ascii="Times New Roman" w:hAnsi="Times New Roman" w:cs="Times New Roman"/>
          <w:sz w:val="24"/>
        </w:rPr>
        <w:t>Many women have barriers accessing LARC postpartum.</w:t>
      </w:r>
      <w:r w:rsidR="00FF1FF8">
        <w:rPr>
          <w:rFonts w:ascii="Times New Roman" w:hAnsi="Times New Roman" w:cs="Times New Roman"/>
          <w:sz w:val="24"/>
        </w:rPr>
        <w:t xml:space="preserve"> Many women just like the convenience of going home with effective contraception.</w:t>
      </w:r>
    </w:p>
    <w:p w14:paraId="63A47C84" w14:textId="5EEC44A5" w:rsidR="00424A18" w:rsidRPr="00EF0153" w:rsidRDefault="00EF0153" w:rsidP="0085360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EF0153">
        <w:rPr>
          <w:rFonts w:ascii="Times New Roman" w:hAnsi="Times New Roman" w:cs="Times New Roman"/>
          <w:sz w:val="24"/>
        </w:rPr>
        <w:t>U</w:t>
      </w:r>
      <w:r w:rsidR="0048069A" w:rsidRPr="00EF0153">
        <w:rPr>
          <w:rFonts w:ascii="Times New Roman" w:hAnsi="Times New Roman" w:cs="Times New Roman"/>
          <w:sz w:val="24"/>
        </w:rPr>
        <w:t>p to 40% of women, regardless of insurance status, do not attend</w:t>
      </w:r>
      <w:r w:rsidR="00F67941" w:rsidRPr="00EF0153">
        <w:rPr>
          <w:rFonts w:ascii="Times New Roman" w:hAnsi="Times New Roman" w:cs="Times New Roman"/>
          <w:sz w:val="24"/>
        </w:rPr>
        <w:t xml:space="preserve"> their 6-week visit </w:t>
      </w:r>
      <w:r w:rsidR="002F1163" w:rsidRPr="00EF0153">
        <w:rPr>
          <w:rFonts w:ascii="Times New Roman" w:hAnsi="Times New Roman" w:cs="Times New Roman"/>
          <w:sz w:val="24"/>
        </w:rPr>
        <w:t xml:space="preserve">limiting access to effective contraception and increasing the risk of </w:t>
      </w:r>
      <w:r w:rsidR="0048069A" w:rsidRPr="00EF0153">
        <w:rPr>
          <w:rFonts w:ascii="Times New Roman" w:hAnsi="Times New Roman" w:cs="Times New Roman"/>
          <w:sz w:val="24"/>
        </w:rPr>
        <w:t xml:space="preserve">short-interval pregnancy.  </w:t>
      </w:r>
    </w:p>
    <w:p w14:paraId="3849B297" w14:textId="77777777" w:rsidR="0048069A" w:rsidRPr="00366F55" w:rsidRDefault="0048069A" w:rsidP="00853608">
      <w:pPr>
        <w:pStyle w:val="NoSpacing"/>
        <w:rPr>
          <w:rFonts w:ascii="Times New Roman" w:hAnsi="Times New Roman" w:cs="Times New Roman"/>
          <w:sz w:val="16"/>
        </w:rPr>
      </w:pPr>
    </w:p>
    <w:p w14:paraId="7E550E23" w14:textId="0D4C2DAF" w:rsidR="004954DF" w:rsidRPr="002D2A90" w:rsidRDefault="00902A43" w:rsidP="0085360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do I need to know</w:t>
      </w:r>
      <w:r w:rsidR="004954DF" w:rsidRPr="002D2A90">
        <w:rPr>
          <w:rFonts w:ascii="Times New Roman" w:hAnsi="Times New Roman" w:cs="Times New Roman"/>
          <w:b/>
        </w:rPr>
        <w:t>?</w:t>
      </w:r>
    </w:p>
    <w:p w14:paraId="200C5944" w14:textId="77777777" w:rsidR="004954DF" w:rsidRPr="00EF0153" w:rsidRDefault="0048069A" w:rsidP="00853608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EF0153">
        <w:rPr>
          <w:rFonts w:ascii="Times New Roman" w:hAnsi="Times New Roman" w:cs="Times New Roman"/>
          <w:sz w:val="24"/>
        </w:rPr>
        <w:t>In 2015, Illinois unbundled payment for the LARC device from the global delivery fee, allowing for a separate reimbursement in addition</w:t>
      </w:r>
      <w:r w:rsidR="00F67941" w:rsidRPr="00EF0153">
        <w:rPr>
          <w:rFonts w:ascii="Times New Roman" w:hAnsi="Times New Roman" w:cs="Times New Roman"/>
          <w:sz w:val="24"/>
        </w:rPr>
        <w:t xml:space="preserve"> </w:t>
      </w:r>
      <w:r w:rsidRPr="00EF0153">
        <w:rPr>
          <w:rFonts w:ascii="Times New Roman" w:hAnsi="Times New Roman" w:cs="Times New Roman"/>
          <w:sz w:val="24"/>
        </w:rPr>
        <w:t>to the DRG reimbursement for Labor and Delivery.</w:t>
      </w:r>
      <w:r w:rsidR="00F67941" w:rsidRPr="00EF0153">
        <w:rPr>
          <w:rFonts w:ascii="Times New Roman" w:hAnsi="Times New Roman" w:cs="Times New Roman"/>
          <w:sz w:val="24"/>
        </w:rPr>
        <w:t xml:space="preserve">  </w:t>
      </w:r>
    </w:p>
    <w:p w14:paraId="14C9459F" w14:textId="77777777" w:rsidR="004954DF" w:rsidRPr="00EF0153" w:rsidRDefault="00F67941" w:rsidP="00853608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EF0153">
        <w:rPr>
          <w:rFonts w:ascii="Times New Roman" w:hAnsi="Times New Roman" w:cs="Times New Roman"/>
          <w:sz w:val="24"/>
        </w:rPr>
        <w:t xml:space="preserve">We have created a system that allows </w:t>
      </w:r>
      <w:r w:rsidR="00424A18" w:rsidRPr="00EF0153">
        <w:rPr>
          <w:rFonts w:ascii="Times New Roman" w:hAnsi="Times New Roman" w:cs="Times New Roman"/>
          <w:sz w:val="24"/>
        </w:rPr>
        <w:t>us</w:t>
      </w:r>
      <w:r w:rsidRPr="00EF0153">
        <w:rPr>
          <w:rFonts w:ascii="Times New Roman" w:hAnsi="Times New Roman" w:cs="Times New Roman"/>
          <w:sz w:val="24"/>
        </w:rPr>
        <w:t xml:space="preserve"> </w:t>
      </w:r>
      <w:r w:rsidR="00EA1C43" w:rsidRPr="00EF0153">
        <w:rPr>
          <w:rFonts w:ascii="Times New Roman" w:hAnsi="Times New Roman" w:cs="Times New Roman"/>
          <w:sz w:val="24"/>
        </w:rPr>
        <w:t xml:space="preserve">to </w:t>
      </w:r>
      <w:r w:rsidRPr="00EF0153">
        <w:rPr>
          <w:rFonts w:ascii="Times New Roman" w:hAnsi="Times New Roman" w:cs="Times New Roman"/>
          <w:sz w:val="24"/>
        </w:rPr>
        <w:t>bill and be reimbursed</w:t>
      </w:r>
      <w:r w:rsidR="00424A18" w:rsidRPr="00EF0153">
        <w:rPr>
          <w:rFonts w:ascii="Times New Roman" w:hAnsi="Times New Roman" w:cs="Times New Roman"/>
          <w:sz w:val="24"/>
        </w:rPr>
        <w:t xml:space="preserve"> </w:t>
      </w:r>
      <w:r w:rsidRPr="00EF0153">
        <w:rPr>
          <w:rFonts w:ascii="Times New Roman" w:hAnsi="Times New Roman" w:cs="Times New Roman"/>
          <w:sz w:val="24"/>
        </w:rPr>
        <w:t>when providing LARCs to our patients post-delivery</w:t>
      </w:r>
      <w:r w:rsidR="00EA1C43" w:rsidRPr="00EF0153">
        <w:rPr>
          <w:rFonts w:ascii="Times New Roman" w:hAnsi="Times New Roman" w:cs="Times New Roman"/>
          <w:sz w:val="24"/>
        </w:rPr>
        <w:t xml:space="preserve"> at the hospital</w:t>
      </w:r>
      <w:r w:rsidRPr="00EF0153">
        <w:rPr>
          <w:rFonts w:ascii="Times New Roman" w:hAnsi="Times New Roman" w:cs="Times New Roman"/>
          <w:sz w:val="24"/>
        </w:rPr>
        <w:t xml:space="preserve">.  </w:t>
      </w:r>
    </w:p>
    <w:p w14:paraId="088095EB" w14:textId="2102534A" w:rsidR="0048069A" w:rsidRDefault="00F67941" w:rsidP="00853608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EF0153">
        <w:rPr>
          <w:rFonts w:ascii="Times New Roman" w:hAnsi="Times New Roman" w:cs="Times New Roman"/>
          <w:sz w:val="24"/>
        </w:rPr>
        <w:t>Please refer to the attached flyer</w:t>
      </w:r>
      <w:r w:rsidR="00763E8D">
        <w:rPr>
          <w:rFonts w:ascii="Times New Roman" w:hAnsi="Times New Roman" w:cs="Times New Roman"/>
          <w:sz w:val="24"/>
        </w:rPr>
        <w:t xml:space="preserve"> and materials</w:t>
      </w:r>
      <w:r w:rsidRPr="00EF0153">
        <w:rPr>
          <w:rFonts w:ascii="Times New Roman" w:hAnsi="Times New Roman" w:cs="Times New Roman"/>
          <w:sz w:val="24"/>
        </w:rPr>
        <w:t xml:space="preserve"> for</w:t>
      </w:r>
      <w:r w:rsidR="00763E8D">
        <w:rPr>
          <w:rFonts w:ascii="Times New Roman" w:hAnsi="Times New Roman" w:cs="Times New Roman"/>
          <w:sz w:val="24"/>
        </w:rPr>
        <w:t xml:space="preserve">: patient-centered comprehensive contraception counseling and patient education resources, dot phrase to document counseling, </w:t>
      </w:r>
      <w:r w:rsidR="00FF1FF8">
        <w:rPr>
          <w:rFonts w:ascii="Times New Roman" w:hAnsi="Times New Roman" w:cs="Times New Roman"/>
          <w:sz w:val="24"/>
        </w:rPr>
        <w:t xml:space="preserve">how to find </w:t>
      </w:r>
      <w:r w:rsidRPr="00EF0153">
        <w:rPr>
          <w:rFonts w:ascii="Times New Roman" w:hAnsi="Times New Roman" w:cs="Times New Roman"/>
          <w:sz w:val="24"/>
        </w:rPr>
        <w:t>the appropriate order-set to use when o</w:t>
      </w:r>
      <w:r w:rsidR="00EB549A">
        <w:rPr>
          <w:rFonts w:ascii="Times New Roman" w:hAnsi="Times New Roman" w:cs="Times New Roman"/>
          <w:sz w:val="24"/>
        </w:rPr>
        <w:t>rdering IP</w:t>
      </w:r>
      <w:r w:rsidR="00030549" w:rsidRPr="00EF0153">
        <w:rPr>
          <w:rFonts w:ascii="Times New Roman" w:hAnsi="Times New Roman" w:cs="Times New Roman"/>
          <w:sz w:val="24"/>
        </w:rPr>
        <w:t>LARC for your patient</w:t>
      </w:r>
      <w:r w:rsidR="00763E8D">
        <w:rPr>
          <w:rFonts w:ascii="Times New Roman" w:hAnsi="Times New Roman" w:cs="Times New Roman"/>
          <w:sz w:val="24"/>
        </w:rPr>
        <w:t>,</w:t>
      </w:r>
      <w:r w:rsidR="00902A43">
        <w:rPr>
          <w:rFonts w:ascii="Times New Roman" w:hAnsi="Times New Roman" w:cs="Times New Roman"/>
          <w:sz w:val="24"/>
        </w:rPr>
        <w:t xml:space="preserve"> process for documentation and billing</w:t>
      </w:r>
      <w:r w:rsidR="00EB549A">
        <w:rPr>
          <w:rFonts w:ascii="Times New Roman" w:hAnsi="Times New Roman" w:cs="Times New Roman"/>
          <w:sz w:val="24"/>
        </w:rPr>
        <w:t xml:space="preserve"> for IPLARC (both IUD and Nexplanon)</w:t>
      </w:r>
      <w:r w:rsidR="000C13D9">
        <w:rPr>
          <w:rFonts w:ascii="Times New Roman" w:hAnsi="Times New Roman" w:cs="Times New Roman"/>
          <w:sz w:val="24"/>
        </w:rPr>
        <w:t xml:space="preserve">, examples </w:t>
      </w:r>
      <w:r w:rsidR="00FF1FF8">
        <w:rPr>
          <w:rFonts w:ascii="Times New Roman" w:hAnsi="Times New Roman" w:cs="Times New Roman"/>
          <w:sz w:val="24"/>
        </w:rPr>
        <w:t>and how</w:t>
      </w:r>
      <w:r w:rsidR="00763E8D">
        <w:rPr>
          <w:rFonts w:ascii="Times New Roman" w:hAnsi="Times New Roman" w:cs="Times New Roman"/>
          <w:sz w:val="24"/>
        </w:rPr>
        <w:t xml:space="preserve"> to find resources such as consent form, </w:t>
      </w:r>
      <w:r w:rsidR="000C13D9">
        <w:rPr>
          <w:rFonts w:ascii="Times New Roman" w:hAnsi="Times New Roman" w:cs="Times New Roman"/>
          <w:sz w:val="24"/>
        </w:rPr>
        <w:t>IP</w:t>
      </w:r>
      <w:r w:rsidR="00597986">
        <w:rPr>
          <w:rFonts w:ascii="Times New Roman" w:hAnsi="Times New Roman" w:cs="Times New Roman"/>
          <w:sz w:val="24"/>
        </w:rPr>
        <w:t>L</w:t>
      </w:r>
      <w:r w:rsidR="000C13D9">
        <w:rPr>
          <w:rFonts w:ascii="Times New Roman" w:hAnsi="Times New Roman" w:cs="Times New Roman"/>
          <w:sz w:val="24"/>
        </w:rPr>
        <w:t xml:space="preserve">ARC </w:t>
      </w:r>
      <w:r w:rsidR="00763E8D">
        <w:rPr>
          <w:rFonts w:ascii="Times New Roman" w:hAnsi="Times New Roman" w:cs="Times New Roman"/>
          <w:sz w:val="24"/>
        </w:rPr>
        <w:t xml:space="preserve">checklist, and patient handouts. </w:t>
      </w:r>
      <w:r w:rsidR="00030549" w:rsidRPr="00EF0153">
        <w:rPr>
          <w:rFonts w:ascii="Times New Roman" w:hAnsi="Times New Roman" w:cs="Times New Roman"/>
          <w:sz w:val="24"/>
        </w:rPr>
        <w:t xml:space="preserve">  </w:t>
      </w:r>
    </w:p>
    <w:p w14:paraId="68E2129B" w14:textId="5D2CDBED" w:rsidR="00EB549A" w:rsidRDefault="00EB549A" w:rsidP="00853608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your patient wants IPLARC, please document counseling, and note “Plans IPLARC (IUD vs Nexplanon)” in the problem list so it is clearly communicated to the delivery care team.  </w:t>
      </w:r>
    </w:p>
    <w:p w14:paraId="480411D7" w14:textId="77777777" w:rsidR="00EF0153" w:rsidRPr="00366F55" w:rsidRDefault="00EF0153" w:rsidP="00853608">
      <w:pPr>
        <w:pStyle w:val="NoSpacing"/>
        <w:rPr>
          <w:rFonts w:ascii="Times New Roman" w:hAnsi="Times New Roman" w:cs="Times New Roman"/>
          <w:sz w:val="16"/>
        </w:rPr>
      </w:pPr>
    </w:p>
    <w:p w14:paraId="5F2D4B28" w14:textId="77777777" w:rsidR="004C013D" w:rsidRPr="002D2A90" w:rsidRDefault="00EF0153" w:rsidP="0085360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Partnership</w:t>
      </w:r>
    </w:p>
    <w:p w14:paraId="67A92681" w14:textId="77777777" w:rsidR="00EF0153" w:rsidRPr="00D57860" w:rsidRDefault="004C013D" w:rsidP="00853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0153">
        <w:rPr>
          <w:rFonts w:ascii="Times New Roman" w:hAnsi="Times New Roman" w:cs="Times New Roman"/>
          <w:sz w:val="26"/>
          <w:szCs w:val="26"/>
        </w:rPr>
        <w:t xml:space="preserve">We </w:t>
      </w:r>
      <w:r w:rsidRPr="00D57860">
        <w:rPr>
          <w:rFonts w:ascii="Times New Roman" w:hAnsi="Times New Roman" w:cs="Times New Roman"/>
          <w:sz w:val="24"/>
          <w:szCs w:val="24"/>
        </w:rPr>
        <w:t>know that we cannot achieve lasting results without your active partnership</w:t>
      </w:r>
      <w:r w:rsidR="00030549" w:rsidRPr="00D57860">
        <w:rPr>
          <w:rFonts w:ascii="Times New Roman" w:hAnsi="Times New Roman" w:cs="Times New Roman"/>
          <w:sz w:val="24"/>
          <w:szCs w:val="24"/>
        </w:rPr>
        <w:t xml:space="preserve">.  </w:t>
      </w:r>
      <w:r w:rsidR="00AC6577" w:rsidRPr="00D57860">
        <w:rPr>
          <w:rFonts w:ascii="Times New Roman" w:hAnsi="Times New Roman" w:cs="Times New Roman"/>
          <w:sz w:val="24"/>
          <w:szCs w:val="24"/>
        </w:rPr>
        <w:t xml:space="preserve">We are participating in a state wide quality initiative </w:t>
      </w:r>
      <w:r w:rsidR="00484364" w:rsidRPr="00D57860">
        <w:rPr>
          <w:rFonts w:ascii="Times New Roman" w:hAnsi="Times New Roman" w:cs="Times New Roman"/>
          <w:sz w:val="24"/>
          <w:szCs w:val="24"/>
        </w:rPr>
        <w:t xml:space="preserve">with the Illinois Perinatal Quality Collaborative (ILPQC) </w:t>
      </w:r>
      <w:r w:rsidR="00AC6577" w:rsidRPr="00D57860">
        <w:rPr>
          <w:rFonts w:ascii="Times New Roman" w:hAnsi="Times New Roman" w:cs="Times New Roman"/>
          <w:sz w:val="24"/>
          <w:szCs w:val="24"/>
        </w:rPr>
        <w:t>to improve access to highly effective contraceptive in the immediate postpartum period</w:t>
      </w:r>
      <w:r w:rsidR="00484364" w:rsidRPr="00D57860">
        <w:rPr>
          <w:rFonts w:ascii="Times New Roman" w:hAnsi="Times New Roman" w:cs="Times New Roman"/>
          <w:sz w:val="24"/>
          <w:szCs w:val="24"/>
        </w:rPr>
        <w:t xml:space="preserve"> at our hospital</w:t>
      </w:r>
      <w:r w:rsidR="00AC6577" w:rsidRPr="00D57860">
        <w:rPr>
          <w:rFonts w:ascii="Times New Roman" w:hAnsi="Times New Roman" w:cs="Times New Roman"/>
          <w:sz w:val="24"/>
          <w:szCs w:val="24"/>
        </w:rPr>
        <w:t xml:space="preserve">. </w:t>
      </w:r>
      <w:r w:rsidR="00424A18" w:rsidRPr="00D57860">
        <w:rPr>
          <w:rFonts w:ascii="Times New Roman" w:hAnsi="Times New Roman" w:cs="Times New Roman"/>
          <w:sz w:val="24"/>
          <w:szCs w:val="24"/>
        </w:rPr>
        <w:t>We will be collecting data as a part of our statewide IPLAR</w:t>
      </w:r>
      <w:r w:rsidR="00AC6577" w:rsidRPr="00D57860">
        <w:rPr>
          <w:rFonts w:ascii="Times New Roman" w:hAnsi="Times New Roman" w:cs="Times New Roman"/>
          <w:sz w:val="24"/>
          <w:szCs w:val="24"/>
        </w:rPr>
        <w:t>C</w:t>
      </w:r>
      <w:r w:rsidR="00484364" w:rsidRPr="00D57860">
        <w:rPr>
          <w:rFonts w:ascii="Times New Roman" w:hAnsi="Times New Roman" w:cs="Times New Roman"/>
          <w:sz w:val="24"/>
          <w:szCs w:val="24"/>
        </w:rPr>
        <w:t xml:space="preserve"> initiative</w:t>
      </w:r>
      <w:r w:rsidR="00424A18" w:rsidRPr="00D5786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F370F0F" w14:textId="4F84F075" w:rsidR="00EF0153" w:rsidRPr="00D57860" w:rsidRDefault="00424A18" w:rsidP="00853608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 xml:space="preserve">The data will </w:t>
      </w:r>
      <w:r w:rsidR="00AE09E1" w:rsidRPr="00D57860">
        <w:rPr>
          <w:rFonts w:ascii="Times New Roman" w:hAnsi="Times New Roman" w:cs="Times New Roman"/>
          <w:sz w:val="24"/>
          <w:szCs w:val="24"/>
        </w:rPr>
        <w:t xml:space="preserve">include </w:t>
      </w:r>
      <w:r w:rsidRPr="00D57860">
        <w:rPr>
          <w:rFonts w:ascii="Times New Roman" w:hAnsi="Times New Roman" w:cs="Times New Roman"/>
          <w:sz w:val="24"/>
          <w:szCs w:val="24"/>
        </w:rPr>
        <w:t xml:space="preserve">a </w:t>
      </w:r>
      <w:r w:rsidR="00FF1FF8" w:rsidRPr="00D57860">
        <w:rPr>
          <w:rFonts w:ascii="Times New Roman" w:hAnsi="Times New Roman" w:cs="Times New Roman"/>
          <w:sz w:val="24"/>
          <w:szCs w:val="24"/>
        </w:rPr>
        <w:t xml:space="preserve">monthly </w:t>
      </w:r>
      <w:r w:rsidRPr="00D57860">
        <w:rPr>
          <w:rFonts w:ascii="Times New Roman" w:hAnsi="Times New Roman" w:cs="Times New Roman"/>
          <w:sz w:val="24"/>
          <w:szCs w:val="24"/>
        </w:rPr>
        <w:t>random sampling of deliveries</w:t>
      </w:r>
      <w:r w:rsidR="00484364" w:rsidRPr="00D57860">
        <w:rPr>
          <w:rFonts w:ascii="Times New Roman" w:hAnsi="Times New Roman" w:cs="Times New Roman"/>
          <w:sz w:val="24"/>
          <w:szCs w:val="24"/>
        </w:rPr>
        <w:t xml:space="preserve"> to track the percentage </w:t>
      </w:r>
      <w:r w:rsidR="00FF1FF8" w:rsidRPr="00D57860">
        <w:rPr>
          <w:rFonts w:ascii="Times New Roman" w:hAnsi="Times New Roman" w:cs="Times New Roman"/>
          <w:sz w:val="24"/>
          <w:szCs w:val="24"/>
        </w:rPr>
        <w:t>of women with documentation of</w:t>
      </w:r>
      <w:r w:rsidR="00484364" w:rsidRPr="00D57860">
        <w:rPr>
          <w:rFonts w:ascii="Times New Roman" w:hAnsi="Times New Roman" w:cs="Times New Roman"/>
          <w:sz w:val="24"/>
          <w:szCs w:val="24"/>
        </w:rPr>
        <w:t xml:space="preserve"> contraceptive counseling including the option of IPLARC</w:t>
      </w:r>
      <w:r w:rsidR="00AE09E1" w:rsidRPr="00D5786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E499760" w14:textId="3EB18D9C" w:rsidR="00EF0153" w:rsidRPr="00D57860" w:rsidRDefault="00FF1FF8" w:rsidP="00853608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 xml:space="preserve">Tracking this data will help us </w:t>
      </w:r>
      <w:r w:rsidR="00484364" w:rsidRPr="00D57860">
        <w:rPr>
          <w:rFonts w:ascii="Times New Roman" w:hAnsi="Times New Roman" w:cs="Times New Roman"/>
          <w:sz w:val="24"/>
          <w:szCs w:val="24"/>
        </w:rPr>
        <w:t xml:space="preserve">improve the percentage of patients with </w:t>
      </w:r>
      <w:r w:rsidR="00902A43" w:rsidRPr="00D57860">
        <w:rPr>
          <w:rFonts w:ascii="Times New Roman" w:hAnsi="Times New Roman" w:cs="Times New Roman"/>
          <w:sz w:val="24"/>
          <w:szCs w:val="24"/>
        </w:rPr>
        <w:t xml:space="preserve">patient-centered </w:t>
      </w:r>
      <w:r w:rsidR="00484364" w:rsidRPr="00D57860">
        <w:rPr>
          <w:rFonts w:ascii="Times New Roman" w:hAnsi="Times New Roman" w:cs="Times New Roman"/>
          <w:sz w:val="24"/>
          <w:szCs w:val="24"/>
        </w:rPr>
        <w:t xml:space="preserve">comprehensive </w:t>
      </w:r>
      <w:r w:rsidR="009D73D5" w:rsidRPr="00D57860">
        <w:rPr>
          <w:rFonts w:ascii="Times New Roman" w:hAnsi="Times New Roman" w:cs="Times New Roman"/>
          <w:sz w:val="24"/>
          <w:szCs w:val="24"/>
        </w:rPr>
        <w:t xml:space="preserve">contraceptive </w:t>
      </w:r>
      <w:r w:rsidR="00484364" w:rsidRPr="00D57860">
        <w:rPr>
          <w:rFonts w:ascii="Times New Roman" w:hAnsi="Times New Roman" w:cs="Times New Roman"/>
          <w:sz w:val="24"/>
          <w:szCs w:val="24"/>
        </w:rPr>
        <w:t xml:space="preserve">counseling and a </w:t>
      </w:r>
      <w:r w:rsidR="00902A43" w:rsidRPr="00D57860">
        <w:rPr>
          <w:rFonts w:ascii="Times New Roman" w:hAnsi="Times New Roman" w:cs="Times New Roman"/>
          <w:sz w:val="24"/>
          <w:szCs w:val="24"/>
        </w:rPr>
        <w:t xml:space="preserve">postpartum </w:t>
      </w:r>
      <w:r w:rsidR="00EB549A" w:rsidRPr="00D57860">
        <w:rPr>
          <w:rFonts w:ascii="Times New Roman" w:hAnsi="Times New Roman" w:cs="Times New Roman"/>
          <w:sz w:val="24"/>
          <w:szCs w:val="24"/>
        </w:rPr>
        <w:t xml:space="preserve">birth control </w:t>
      </w:r>
      <w:r w:rsidR="00484364" w:rsidRPr="00D57860">
        <w:rPr>
          <w:rFonts w:ascii="Times New Roman" w:hAnsi="Times New Roman" w:cs="Times New Roman"/>
          <w:sz w:val="24"/>
          <w:szCs w:val="24"/>
        </w:rPr>
        <w:t>pla</w:t>
      </w:r>
      <w:r w:rsidR="009E3C36" w:rsidRPr="00D57860">
        <w:rPr>
          <w:rFonts w:ascii="Times New Roman" w:hAnsi="Times New Roman" w:cs="Times New Roman"/>
          <w:sz w:val="24"/>
          <w:szCs w:val="24"/>
        </w:rPr>
        <w:t>n documented during outpatient prenatal care</w:t>
      </w:r>
      <w:r w:rsidR="00484364" w:rsidRPr="00D57860">
        <w:rPr>
          <w:rFonts w:ascii="Times New Roman" w:hAnsi="Times New Roman" w:cs="Times New Roman"/>
          <w:sz w:val="24"/>
          <w:szCs w:val="24"/>
        </w:rPr>
        <w:t xml:space="preserve"> and during the delivery admission. </w:t>
      </w:r>
      <w:r w:rsidR="00424A18" w:rsidRPr="00D57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1316A" w14:textId="77777777" w:rsidR="00EF0153" w:rsidRPr="00D57860" w:rsidRDefault="00EF0153" w:rsidP="00853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118CCC" w14:textId="7837BEB5" w:rsidR="00030549" w:rsidRPr="00D57860" w:rsidRDefault="00030549" w:rsidP="00853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>By working toget</w:t>
      </w:r>
      <w:r w:rsidR="009E3C36" w:rsidRPr="00D57860">
        <w:rPr>
          <w:rFonts w:ascii="Times New Roman" w:hAnsi="Times New Roman" w:cs="Times New Roman"/>
          <w:sz w:val="24"/>
          <w:szCs w:val="24"/>
        </w:rPr>
        <w:t>her, we can</w:t>
      </w:r>
      <w:r w:rsidR="00902A43" w:rsidRPr="00D57860">
        <w:rPr>
          <w:rFonts w:ascii="Times New Roman" w:hAnsi="Times New Roman" w:cs="Times New Roman"/>
          <w:sz w:val="24"/>
          <w:szCs w:val="24"/>
        </w:rPr>
        <w:t xml:space="preserve"> be responsive to our patient’s goals for family planning, </w:t>
      </w:r>
      <w:r w:rsidR="00484364" w:rsidRPr="00D57860">
        <w:rPr>
          <w:rFonts w:ascii="Times New Roman" w:hAnsi="Times New Roman" w:cs="Times New Roman"/>
          <w:sz w:val="24"/>
          <w:szCs w:val="24"/>
        </w:rPr>
        <w:t xml:space="preserve">improve access to effective contraception options, help reduce short interval </w:t>
      </w:r>
      <w:r w:rsidR="009E3C36" w:rsidRPr="00D57860">
        <w:rPr>
          <w:rFonts w:ascii="Times New Roman" w:hAnsi="Times New Roman" w:cs="Times New Roman"/>
          <w:sz w:val="24"/>
          <w:szCs w:val="24"/>
        </w:rPr>
        <w:t xml:space="preserve">and unintended </w:t>
      </w:r>
      <w:r w:rsidR="00484364" w:rsidRPr="00D57860">
        <w:rPr>
          <w:rFonts w:ascii="Times New Roman" w:hAnsi="Times New Roman" w:cs="Times New Roman"/>
          <w:sz w:val="24"/>
          <w:szCs w:val="24"/>
        </w:rPr>
        <w:t>pregnancy and improve maternal and fetal outcomes</w:t>
      </w:r>
      <w:r w:rsidRPr="00D57860">
        <w:rPr>
          <w:rFonts w:ascii="Times New Roman" w:hAnsi="Times New Roman" w:cs="Times New Roman"/>
          <w:sz w:val="24"/>
          <w:szCs w:val="24"/>
        </w:rPr>
        <w:t>.  Should you have any question</w:t>
      </w:r>
      <w:r w:rsidR="009E3C36" w:rsidRPr="00D57860">
        <w:rPr>
          <w:rFonts w:ascii="Times New Roman" w:hAnsi="Times New Roman" w:cs="Times New Roman"/>
          <w:sz w:val="24"/>
          <w:szCs w:val="24"/>
        </w:rPr>
        <w:t xml:space="preserve">s, please feel free to contact a member of our IPLARC team.  </w:t>
      </w:r>
    </w:p>
    <w:p w14:paraId="2453270F" w14:textId="77777777" w:rsidR="009E3C36" w:rsidRPr="00D57860" w:rsidRDefault="009E3C36" w:rsidP="00853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0E1FBA" w14:textId="77777777" w:rsidR="00AE09E1" w:rsidRPr="00D57860" w:rsidRDefault="00030549" w:rsidP="00853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>All the best,</w:t>
      </w:r>
    </w:p>
    <w:p w14:paraId="256EF255" w14:textId="77777777" w:rsidR="00AE09E1" w:rsidRPr="00D57860" w:rsidRDefault="00AE09E1" w:rsidP="00853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537E19" w14:textId="77777777" w:rsidR="00AE09E1" w:rsidRPr="00D57860" w:rsidRDefault="009E3C36" w:rsidP="00853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7860">
        <w:rPr>
          <w:rFonts w:ascii="Times New Roman" w:hAnsi="Times New Roman" w:cs="Times New Roman"/>
          <w:sz w:val="24"/>
          <w:szCs w:val="24"/>
        </w:rPr>
        <w:t>Include Nurse Champion, Physician Champion, list members of the QI team</w:t>
      </w:r>
    </w:p>
    <w:sectPr w:rsidR="00AE09E1" w:rsidRPr="00D57860" w:rsidSect="00853608">
      <w:pgSz w:w="12240" w:h="15840" w:code="1"/>
      <w:pgMar w:top="274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8BFA9" w14:textId="77777777" w:rsidR="00FB31E9" w:rsidRDefault="00FB31E9">
      <w:pPr>
        <w:spacing w:line="240" w:lineRule="auto"/>
      </w:pPr>
      <w:r>
        <w:separator/>
      </w:r>
    </w:p>
  </w:endnote>
  <w:endnote w:type="continuationSeparator" w:id="0">
    <w:p w14:paraId="388C8E3B" w14:textId="77777777" w:rsidR="00FB31E9" w:rsidRDefault="00FB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C8325" w14:textId="77777777" w:rsidR="00FB31E9" w:rsidRDefault="00FB31E9">
      <w:pPr>
        <w:spacing w:line="240" w:lineRule="auto"/>
      </w:pPr>
      <w:r>
        <w:separator/>
      </w:r>
    </w:p>
  </w:footnote>
  <w:footnote w:type="continuationSeparator" w:id="0">
    <w:p w14:paraId="6BE68B73" w14:textId="77777777" w:rsidR="00FB31E9" w:rsidRDefault="00FB31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133A1"/>
    <w:multiLevelType w:val="hybridMultilevel"/>
    <w:tmpl w:val="CB94A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40595"/>
    <w:multiLevelType w:val="hybridMultilevel"/>
    <w:tmpl w:val="C410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A4918"/>
    <w:multiLevelType w:val="hybridMultilevel"/>
    <w:tmpl w:val="D12E8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0400F"/>
    <w:multiLevelType w:val="hybridMultilevel"/>
    <w:tmpl w:val="8BD6F89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484B360A"/>
    <w:multiLevelType w:val="hybridMultilevel"/>
    <w:tmpl w:val="B39C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C442E"/>
    <w:multiLevelType w:val="hybridMultilevel"/>
    <w:tmpl w:val="9998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D0963"/>
    <w:multiLevelType w:val="hybridMultilevel"/>
    <w:tmpl w:val="96025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51BFC"/>
    <w:multiLevelType w:val="hybridMultilevel"/>
    <w:tmpl w:val="08169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7"/>
  </w:num>
  <w:num w:numId="14">
    <w:abstractNumId w:val="11"/>
  </w:num>
  <w:num w:numId="15">
    <w:abstractNumId w:val="14"/>
  </w:num>
  <w:num w:numId="16">
    <w:abstractNumId w:val="13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46"/>
    <w:rsid w:val="00030549"/>
    <w:rsid w:val="0003525F"/>
    <w:rsid w:val="000C13D9"/>
    <w:rsid w:val="000E73B3"/>
    <w:rsid w:val="00101BDB"/>
    <w:rsid w:val="00101CD4"/>
    <w:rsid w:val="00144CC5"/>
    <w:rsid w:val="001D0AB8"/>
    <w:rsid w:val="001E518D"/>
    <w:rsid w:val="001F3ED4"/>
    <w:rsid w:val="00203407"/>
    <w:rsid w:val="00226760"/>
    <w:rsid w:val="002637A8"/>
    <w:rsid w:val="00281AD9"/>
    <w:rsid w:val="002A3C63"/>
    <w:rsid w:val="002D2A90"/>
    <w:rsid w:val="002F1163"/>
    <w:rsid w:val="00366F55"/>
    <w:rsid w:val="003734D1"/>
    <w:rsid w:val="003831BB"/>
    <w:rsid w:val="003C75B7"/>
    <w:rsid w:val="004051FA"/>
    <w:rsid w:val="004134A3"/>
    <w:rsid w:val="00424A18"/>
    <w:rsid w:val="00434225"/>
    <w:rsid w:val="004564CA"/>
    <w:rsid w:val="0048069A"/>
    <w:rsid w:val="00484364"/>
    <w:rsid w:val="004954DF"/>
    <w:rsid w:val="004C013D"/>
    <w:rsid w:val="00501AF7"/>
    <w:rsid w:val="00552504"/>
    <w:rsid w:val="0058193C"/>
    <w:rsid w:val="00597986"/>
    <w:rsid w:val="005F7E71"/>
    <w:rsid w:val="006532EB"/>
    <w:rsid w:val="006624C5"/>
    <w:rsid w:val="00671377"/>
    <w:rsid w:val="00694FAC"/>
    <w:rsid w:val="00763E8D"/>
    <w:rsid w:val="00772523"/>
    <w:rsid w:val="00772F94"/>
    <w:rsid w:val="0079666F"/>
    <w:rsid w:val="007C6D06"/>
    <w:rsid w:val="00804616"/>
    <w:rsid w:val="0083778B"/>
    <w:rsid w:val="00853608"/>
    <w:rsid w:val="008F5C27"/>
    <w:rsid w:val="00902A43"/>
    <w:rsid w:val="009C4344"/>
    <w:rsid w:val="009C67F5"/>
    <w:rsid w:val="009D73D5"/>
    <w:rsid w:val="009E3C36"/>
    <w:rsid w:val="009E788F"/>
    <w:rsid w:val="009F5E2B"/>
    <w:rsid w:val="00A3278E"/>
    <w:rsid w:val="00A63946"/>
    <w:rsid w:val="00AC6577"/>
    <w:rsid w:val="00AE09E1"/>
    <w:rsid w:val="00AF3FE1"/>
    <w:rsid w:val="00B06A90"/>
    <w:rsid w:val="00B20399"/>
    <w:rsid w:val="00B91D43"/>
    <w:rsid w:val="00C039EE"/>
    <w:rsid w:val="00C947AE"/>
    <w:rsid w:val="00CB65BD"/>
    <w:rsid w:val="00D57860"/>
    <w:rsid w:val="00DE317C"/>
    <w:rsid w:val="00E82874"/>
    <w:rsid w:val="00EA1C43"/>
    <w:rsid w:val="00EB549A"/>
    <w:rsid w:val="00EC0073"/>
    <w:rsid w:val="00EE327C"/>
    <w:rsid w:val="00EE6033"/>
    <w:rsid w:val="00EF0153"/>
    <w:rsid w:val="00EF27C6"/>
    <w:rsid w:val="00F177BC"/>
    <w:rsid w:val="00F67941"/>
    <w:rsid w:val="00FB31E9"/>
    <w:rsid w:val="00FF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9B503D5"/>
  <w15:docId w15:val="{E3CE1713-4CE0-4CCD-BF80-836ACC82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5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rsid w:val="001E518D"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rsid w:val="001E518D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rsid w:val="001E518D"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rsid w:val="001E518D"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rsid w:val="001E518D"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1E518D"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customStyle="1" w:styleId="GridTable1Light1">
    <w:name w:val="Grid Table 1 Light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customStyle="1" w:styleId="PlainTable11">
    <w:name w:val="Plain Table 1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raula\AppData\Roaming\Microsoft\Templates\Simple%20Flyer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16192-2391-40FB-A908-5612C8391E1D}">
  <ds:schemaRefs>
    <ds:schemaRef ds:uri="40262f94-9f35-4ac3-9a90-690165a166b7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a4f35948-e619-41b3-aa29-22878b09cfd2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06B799-A74A-4892-96FB-00796BCF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3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University HealthSystem</Company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Perrault, Autumn</dc:creator>
  <cp:keywords/>
  <dc:description/>
  <cp:lastModifiedBy>Danielle Renae Young</cp:lastModifiedBy>
  <cp:revision>5</cp:revision>
  <cp:lastPrinted>2018-12-13T19:38:00Z</cp:lastPrinted>
  <dcterms:created xsi:type="dcterms:W3CDTF">2019-02-08T22:36:00Z</dcterms:created>
  <dcterms:modified xsi:type="dcterms:W3CDTF">2019-02-18T19:59:00Z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