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D8" w:rsidRDefault="00653D2D" w:rsidP="003C7ED8">
      <w:pPr>
        <w:rPr>
          <w:rFonts w:asciiTheme="majorHAnsi" w:hAnsiTheme="majorHAnsi" w:cs="Arial"/>
        </w:rPr>
      </w:pPr>
      <w:r w:rsidRPr="009715F2"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-285750</wp:posOffset>
            </wp:positionV>
            <wp:extent cx="1713865" cy="690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D2D" w:rsidRDefault="00653D2D" w:rsidP="003C7ED8">
      <w:pPr>
        <w:rPr>
          <w:rFonts w:asciiTheme="majorHAnsi" w:hAnsiTheme="majorHAnsi" w:cs="Arial"/>
        </w:rPr>
      </w:pPr>
    </w:p>
    <w:p w:rsidR="0017438D" w:rsidRDefault="0017438D" w:rsidP="003C7ED8">
      <w:pPr>
        <w:rPr>
          <w:rFonts w:asciiTheme="majorHAnsi" w:hAnsiTheme="majorHAnsi" w:cs="Arial"/>
        </w:rPr>
      </w:pPr>
    </w:p>
    <w:p w:rsidR="00653D2D" w:rsidRPr="00653D2D" w:rsidRDefault="00653D2D" w:rsidP="0017438D">
      <w:pPr>
        <w:rPr>
          <w:rFonts w:asciiTheme="majorHAnsi" w:hAnsiTheme="majorHAnsi" w:cs="Arial"/>
          <w:b/>
          <w:u w:val="single"/>
        </w:rPr>
      </w:pPr>
      <w:r w:rsidRPr="00653D2D">
        <w:rPr>
          <w:rFonts w:asciiTheme="majorHAnsi" w:hAnsiTheme="majorHAnsi" w:cs="Arial"/>
          <w:b/>
          <w:u w:val="single"/>
        </w:rPr>
        <w:t xml:space="preserve">Preeclampsia Collaborative: Metrics Revisions </w:t>
      </w:r>
    </w:p>
    <w:p w:rsidR="00653D2D" w:rsidRPr="00653D2D" w:rsidRDefault="00653D2D" w:rsidP="003B17C2">
      <w:pPr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hAnsiTheme="majorHAnsi" w:cs="Arial"/>
          <w:sz w:val="22"/>
          <w:szCs w:val="22"/>
        </w:rPr>
        <w:t xml:space="preserve">This document summarizes </w:t>
      </w:r>
      <w:r w:rsidR="003B17C2">
        <w:rPr>
          <w:rFonts w:asciiTheme="majorHAnsi" w:hAnsiTheme="majorHAnsi" w:cs="Arial"/>
          <w:sz w:val="22"/>
          <w:szCs w:val="22"/>
        </w:rPr>
        <w:t>METRICS REVISIONS</w:t>
      </w:r>
      <w:r w:rsidRPr="00653D2D">
        <w:rPr>
          <w:rFonts w:asciiTheme="majorHAnsi" w:hAnsiTheme="majorHAnsi" w:cs="Arial"/>
          <w:sz w:val="22"/>
          <w:szCs w:val="22"/>
        </w:rPr>
        <w:t xml:space="preserve"> made during the Learning Session on September 10, 2013</w:t>
      </w:r>
      <w:r w:rsidR="00D0525E">
        <w:rPr>
          <w:rFonts w:asciiTheme="majorHAnsi" w:hAnsiTheme="majorHAnsi" w:cs="Arial"/>
          <w:sz w:val="22"/>
          <w:szCs w:val="22"/>
        </w:rPr>
        <w:t>.</w:t>
      </w:r>
    </w:p>
    <w:p w:rsidR="00653D2D" w:rsidRPr="00653D2D" w:rsidRDefault="00653D2D" w:rsidP="003C7ED8">
      <w:pPr>
        <w:rPr>
          <w:rFonts w:asciiTheme="majorHAnsi" w:hAnsiTheme="majorHAnsi" w:cs="Arial"/>
        </w:rPr>
      </w:pPr>
    </w:p>
    <w:p w:rsidR="008B0053" w:rsidRPr="00B004BA" w:rsidRDefault="00B004BA" w:rsidP="00653D2D">
      <w:pPr>
        <w:shd w:val="clear" w:color="auto" w:fill="FFCC99"/>
        <w:rPr>
          <w:rFonts w:asciiTheme="majorHAnsi" w:hAnsiTheme="majorHAnsi" w:cs="Arial"/>
          <w:b/>
        </w:rPr>
      </w:pPr>
      <w:r w:rsidRPr="00B004BA">
        <w:rPr>
          <w:rFonts w:asciiTheme="majorHAnsi" w:hAnsiTheme="majorHAnsi" w:cs="Arial"/>
          <w:b/>
        </w:rPr>
        <w:t xml:space="preserve">I. </w:t>
      </w:r>
      <w:r w:rsidR="004278E0" w:rsidRPr="00B004BA">
        <w:rPr>
          <w:rFonts w:asciiTheme="majorHAnsi" w:hAnsiTheme="majorHAnsi" w:cs="Arial"/>
          <w:b/>
        </w:rPr>
        <w:t>OUTCOME MEASURES 1,2</w:t>
      </w:r>
      <w:r w:rsidR="008B0053" w:rsidRPr="00B004BA">
        <w:rPr>
          <w:rFonts w:asciiTheme="majorHAnsi" w:hAnsiTheme="majorHAnsi" w:cs="Arial"/>
          <w:b/>
        </w:rPr>
        <w:t xml:space="preserve">: Severe Morbidity, Prolonged Postpartum </w:t>
      </w:r>
      <w:r w:rsidR="004278E0" w:rsidRPr="00B004BA">
        <w:rPr>
          <w:rFonts w:asciiTheme="majorHAnsi" w:hAnsiTheme="majorHAnsi" w:cs="Arial"/>
          <w:b/>
        </w:rPr>
        <w:t>L</w:t>
      </w:r>
      <w:r w:rsidR="00261CBA">
        <w:rPr>
          <w:rFonts w:asciiTheme="majorHAnsi" w:hAnsiTheme="majorHAnsi" w:cs="Arial"/>
          <w:b/>
        </w:rPr>
        <w:t xml:space="preserve">ength </w:t>
      </w:r>
      <w:r w:rsidR="004278E0" w:rsidRPr="00B004BA">
        <w:rPr>
          <w:rFonts w:asciiTheme="majorHAnsi" w:hAnsiTheme="majorHAnsi" w:cs="Arial"/>
          <w:b/>
        </w:rPr>
        <w:t>O</w:t>
      </w:r>
      <w:r w:rsidR="00261CBA">
        <w:rPr>
          <w:rFonts w:asciiTheme="majorHAnsi" w:hAnsiTheme="majorHAnsi" w:cs="Arial"/>
          <w:b/>
        </w:rPr>
        <w:t xml:space="preserve">f </w:t>
      </w:r>
      <w:r w:rsidR="004278E0" w:rsidRPr="00B004BA">
        <w:rPr>
          <w:rFonts w:asciiTheme="majorHAnsi" w:hAnsiTheme="majorHAnsi" w:cs="Arial"/>
          <w:b/>
        </w:rPr>
        <w:t>S</w:t>
      </w:r>
      <w:r w:rsidR="00261CBA">
        <w:rPr>
          <w:rFonts w:asciiTheme="majorHAnsi" w:hAnsiTheme="majorHAnsi" w:cs="Arial"/>
          <w:b/>
        </w:rPr>
        <w:t>tay</w:t>
      </w:r>
      <w:r w:rsidR="0074434D">
        <w:rPr>
          <w:rFonts w:asciiTheme="majorHAnsi" w:hAnsiTheme="majorHAnsi" w:cs="Arial"/>
          <w:b/>
        </w:rPr>
        <w:t xml:space="preserve"> (PPLOS)</w:t>
      </w:r>
    </w:p>
    <w:p w:rsidR="003C7ED8" w:rsidRPr="00653D2D" w:rsidRDefault="008B0053" w:rsidP="003C7ED8">
      <w:pPr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hAnsiTheme="majorHAnsi" w:cs="Arial"/>
          <w:sz w:val="22"/>
          <w:szCs w:val="22"/>
        </w:rPr>
        <w:t>D</w:t>
      </w:r>
      <w:r w:rsidR="004278E0" w:rsidRPr="00653D2D">
        <w:rPr>
          <w:rFonts w:asciiTheme="majorHAnsi" w:hAnsiTheme="majorHAnsi" w:cs="Arial"/>
          <w:sz w:val="22"/>
          <w:szCs w:val="22"/>
        </w:rPr>
        <w:t xml:space="preserve">enominator: </w:t>
      </w:r>
      <w:r w:rsidR="003C7ED8" w:rsidRPr="00653D2D">
        <w:rPr>
          <w:rFonts w:asciiTheme="majorHAnsi" w:hAnsiTheme="majorHAnsi" w:cs="Arial"/>
          <w:sz w:val="22"/>
          <w:szCs w:val="22"/>
        </w:rPr>
        <w:t xml:space="preserve">women </w:t>
      </w:r>
      <w:r w:rsidR="004278E0" w:rsidRPr="00653D2D">
        <w:rPr>
          <w:rFonts w:asciiTheme="majorHAnsi" w:hAnsiTheme="majorHAnsi" w:cs="Arial"/>
          <w:sz w:val="22"/>
          <w:szCs w:val="22"/>
        </w:rPr>
        <w:t>with</w:t>
      </w:r>
      <w:r w:rsidR="003C7ED8" w:rsidRPr="00653D2D">
        <w:rPr>
          <w:rFonts w:asciiTheme="majorHAnsi" w:hAnsiTheme="majorHAnsi" w:cs="Arial"/>
          <w:sz w:val="22"/>
          <w:szCs w:val="22"/>
        </w:rPr>
        <w:t xml:space="preserve"> diagnosis codes: 642.5x, 642.62, 642.7x</w:t>
      </w:r>
    </w:p>
    <w:p w:rsidR="004278E0" w:rsidRPr="003B17C2" w:rsidRDefault="004278E0" w:rsidP="003C7ED8">
      <w:pPr>
        <w:rPr>
          <w:rFonts w:asciiTheme="majorHAnsi" w:hAnsiTheme="majorHAnsi" w:cs="Arial"/>
          <w:sz w:val="18"/>
          <w:szCs w:val="18"/>
        </w:rPr>
      </w:pPr>
    </w:p>
    <w:p w:rsidR="003C7ED8" w:rsidRPr="00653D2D" w:rsidRDefault="003C7ED8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eastAsia="MS PGothic" w:hAnsiTheme="majorHAnsi" w:cs="Arial"/>
          <w:b/>
          <w:bCs/>
          <w:color w:val="000000" w:themeColor="text1"/>
          <w:kern w:val="24"/>
          <w:sz w:val="22"/>
          <w:szCs w:val="22"/>
        </w:rPr>
        <w:t>Measure #1: Severe Morbidities</w:t>
      </w:r>
    </w:p>
    <w:p w:rsidR="003C7ED8" w:rsidRPr="00653D2D" w:rsidRDefault="003C7ED8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  <w:u w:val="single"/>
        </w:rPr>
        <w:t xml:space="preserve">Women with </w:t>
      </w:r>
      <w:r w:rsidR="0074434D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  <w:u w:val="single"/>
        </w:rPr>
        <w:t xml:space="preserve">Severe </w:t>
      </w:r>
      <w:r w:rsidRPr="00653D2D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  <w:u w:val="single"/>
        </w:rPr>
        <w:t>Morbidities</w:t>
      </w:r>
    </w:p>
    <w:p w:rsidR="003C7ED8" w:rsidRPr="00653D2D" w:rsidRDefault="003C7ED8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  <w:t>Women with Severe Preeclampsia/Eclampsia/Superimposed</w:t>
      </w:r>
    </w:p>
    <w:p w:rsidR="003C7ED8" w:rsidRPr="00653D2D" w:rsidRDefault="003C7ED8" w:rsidP="003C7ED8">
      <w:pPr>
        <w:rPr>
          <w:rFonts w:asciiTheme="majorHAnsi" w:hAnsiTheme="majorHAnsi" w:cs="Arial"/>
          <w:sz w:val="22"/>
          <w:szCs w:val="22"/>
        </w:rPr>
      </w:pPr>
    </w:p>
    <w:p w:rsidR="003C7ED8" w:rsidRPr="00653D2D" w:rsidRDefault="003C7ED8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eastAsia="MS PGothic" w:hAnsiTheme="majorHAnsi" w:cs="Arial"/>
          <w:b/>
          <w:bCs/>
          <w:color w:val="000000" w:themeColor="text1"/>
          <w:kern w:val="24"/>
          <w:sz w:val="22"/>
          <w:szCs w:val="22"/>
        </w:rPr>
        <w:t>Measure #2: Prolonged PPLOS</w:t>
      </w:r>
    </w:p>
    <w:p w:rsidR="003C7ED8" w:rsidRPr="00653D2D" w:rsidRDefault="003C7ED8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  <w:u w:val="single"/>
        </w:rPr>
        <w:t>Women with Prolonged PPLOS (Vag/CS)</w:t>
      </w:r>
    </w:p>
    <w:p w:rsidR="003C7ED8" w:rsidRDefault="003C7ED8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</w:pPr>
      <w:r w:rsidRPr="00653D2D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  <w:t>Women with Severe Preeclampsia/Eclampsia/Superimposed</w:t>
      </w:r>
    </w:p>
    <w:p w:rsidR="0069355C" w:rsidRDefault="0069355C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</w:pPr>
      <w:r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  <w:t>Women with PPLOS Vaginal:  4 days or longer</w:t>
      </w:r>
    </w:p>
    <w:p w:rsidR="0069355C" w:rsidRPr="00653D2D" w:rsidRDefault="0069355C" w:rsidP="003C7ED8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  <w:r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  <w:t xml:space="preserve">Women with PPLOS </w:t>
      </w:r>
      <w:r w:rsidR="003C5024">
        <w:rPr>
          <w:rFonts w:asciiTheme="majorHAnsi" w:eastAsia="MS PGothic" w:hAnsiTheme="majorHAnsi" w:cs="Arial"/>
          <w:color w:val="000000" w:themeColor="text1"/>
          <w:kern w:val="24"/>
          <w:sz w:val="22"/>
          <w:szCs w:val="22"/>
        </w:rPr>
        <w:t>Cesarean:  6 days or longer</w:t>
      </w:r>
    </w:p>
    <w:p w:rsidR="004133C3" w:rsidRPr="004133C3" w:rsidRDefault="004133C3" w:rsidP="004133C3">
      <w:pPr>
        <w:rPr>
          <w:rFonts w:asciiTheme="majorHAnsi" w:hAnsiTheme="majorHAnsi" w:cs="Arial"/>
        </w:rPr>
      </w:pPr>
    </w:p>
    <w:p w:rsidR="008B0053" w:rsidRPr="00B004BA" w:rsidRDefault="00B004BA" w:rsidP="00653D2D">
      <w:pPr>
        <w:shd w:val="clear" w:color="auto" w:fill="FFCC99"/>
        <w:rPr>
          <w:rFonts w:asciiTheme="majorHAnsi" w:hAnsiTheme="majorHAnsi" w:cs="Arial"/>
          <w:b/>
        </w:rPr>
      </w:pPr>
      <w:r w:rsidRPr="00B004BA">
        <w:rPr>
          <w:rFonts w:asciiTheme="majorHAnsi" w:hAnsiTheme="majorHAnsi" w:cs="Arial"/>
          <w:b/>
        </w:rPr>
        <w:t xml:space="preserve">II. </w:t>
      </w:r>
      <w:r w:rsidR="004278E0" w:rsidRPr="00B004BA">
        <w:rPr>
          <w:rFonts w:asciiTheme="majorHAnsi" w:hAnsiTheme="majorHAnsi" w:cs="Arial"/>
          <w:b/>
        </w:rPr>
        <w:t>OUTCOME MEASURE 1:</w:t>
      </w:r>
      <w:r w:rsidR="008B0053" w:rsidRPr="00B004BA">
        <w:rPr>
          <w:rFonts w:asciiTheme="majorHAnsi" w:hAnsiTheme="majorHAnsi" w:cs="Arial"/>
          <w:b/>
        </w:rPr>
        <w:t xml:space="preserve"> Severe Morbidity</w:t>
      </w:r>
    </w:p>
    <w:p w:rsidR="008B0053" w:rsidRPr="00653D2D" w:rsidRDefault="008B0053" w:rsidP="003C7ED8">
      <w:pPr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hAnsiTheme="majorHAnsi" w:cs="Arial"/>
          <w:sz w:val="22"/>
          <w:szCs w:val="22"/>
        </w:rPr>
        <w:t>Numerator will now include the following:</w:t>
      </w:r>
    </w:p>
    <w:p w:rsidR="008B0053" w:rsidRPr="00653D2D" w:rsidRDefault="008B0053" w:rsidP="008B0053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6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7"/>
        <w:gridCol w:w="2610"/>
      </w:tblGrid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b/>
                <w:color w:val="0000FF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Acute Renal Failure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669.3, 584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b/>
                <w:color w:val="0000FF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Pulmonary Edema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518.4, 428.1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b/>
                <w:color w:val="0000FF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Adult Respiratory Distress Syndrome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518.5, 518.81, 518.82, 518.84,</w:t>
            </w:r>
          </w:p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799.1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b/>
                <w:color w:val="0000FF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Puerperal Cerebrovascular Disorder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674.0, 671.5, 430, 431, 436, 432.x, 433.x, 434.x, 437.x, 997.2, 999.2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b/>
                <w:color w:val="0000FF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Disseminated Intravascular Coagulation Syndrome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286.6, 286.9, 666.3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b/>
                <w:color w:val="0000FF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Ventilation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93.90, 96.01-96.05, 96.7x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Postpartum Hemorrhage*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666.00-666.34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Abruptio Placentae*</w:t>
            </w:r>
          </w:p>
        </w:tc>
        <w:tc>
          <w:tcPr>
            <w:tcW w:w="2610" w:type="dxa"/>
          </w:tcPr>
          <w:p w:rsidR="008B0053" w:rsidRPr="00653D2D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53D2D">
              <w:rPr>
                <w:rFonts w:asciiTheme="majorHAnsi" w:hAnsiTheme="majorHAnsi" w:cs="Arial"/>
                <w:sz w:val="22"/>
                <w:szCs w:val="22"/>
              </w:rPr>
              <w:t>641.20, 641.21, 641.23</w:t>
            </w:r>
          </w:p>
        </w:tc>
      </w:tr>
      <w:tr w:rsidR="008B0053" w:rsidRPr="00653D2D" w:rsidTr="0074434D">
        <w:tc>
          <w:tcPr>
            <w:tcW w:w="4387" w:type="dxa"/>
            <w:shd w:val="clear" w:color="auto" w:fill="auto"/>
          </w:tcPr>
          <w:p w:rsidR="008B0053" w:rsidRPr="001B4C8B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1B4C8B">
              <w:rPr>
                <w:rFonts w:asciiTheme="majorHAnsi" w:hAnsiTheme="majorHAnsi" w:cs="Arial"/>
                <w:sz w:val="22"/>
                <w:szCs w:val="22"/>
              </w:rPr>
              <w:t>Transfusion**</w:t>
            </w:r>
          </w:p>
        </w:tc>
        <w:tc>
          <w:tcPr>
            <w:tcW w:w="2610" w:type="dxa"/>
          </w:tcPr>
          <w:p w:rsidR="008B0053" w:rsidRPr="001B4C8B" w:rsidRDefault="008B0053" w:rsidP="008B00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1B4C8B">
              <w:rPr>
                <w:rFonts w:asciiTheme="majorHAnsi" w:hAnsiTheme="majorHAnsi" w:cs="Arial"/>
                <w:sz w:val="22"/>
                <w:szCs w:val="22"/>
              </w:rPr>
              <w:t>99.03, 99.04</w:t>
            </w:r>
          </w:p>
        </w:tc>
      </w:tr>
    </w:tbl>
    <w:p w:rsidR="008B0053" w:rsidRPr="00653D2D" w:rsidRDefault="008B0053" w:rsidP="008B0053">
      <w:pPr>
        <w:tabs>
          <w:tab w:val="left" w:pos="403"/>
        </w:tabs>
        <w:rPr>
          <w:rFonts w:asciiTheme="majorHAnsi" w:hAnsiTheme="majorHAnsi" w:cs="Arial"/>
          <w:sz w:val="22"/>
          <w:szCs w:val="22"/>
        </w:rPr>
      </w:pPr>
      <w:r w:rsidRPr="00653D2D">
        <w:rPr>
          <w:rFonts w:asciiTheme="majorHAnsi" w:hAnsiTheme="majorHAnsi" w:cs="Arial"/>
          <w:sz w:val="22"/>
          <w:szCs w:val="22"/>
        </w:rPr>
        <w:t>*Additional morbidities added to Mx Grid as of 2/6/13</w:t>
      </w:r>
    </w:p>
    <w:p w:rsidR="008B0053" w:rsidRPr="00653D2D" w:rsidRDefault="008B0053" w:rsidP="008B0053">
      <w:pPr>
        <w:rPr>
          <w:rFonts w:asciiTheme="majorHAnsi" w:hAnsiTheme="majorHAnsi" w:cs="Arial"/>
          <w:sz w:val="22"/>
          <w:szCs w:val="22"/>
        </w:rPr>
      </w:pPr>
      <w:r w:rsidRPr="001B4C8B">
        <w:rPr>
          <w:rFonts w:asciiTheme="majorHAnsi" w:hAnsiTheme="majorHAnsi" w:cs="Arial"/>
          <w:sz w:val="22"/>
          <w:szCs w:val="22"/>
        </w:rPr>
        <w:t>**Additional procedure codes added to Mx Grid as of 9/8/13</w:t>
      </w:r>
    </w:p>
    <w:p w:rsidR="008B0053" w:rsidRDefault="008B0053" w:rsidP="00653D2D">
      <w:pPr>
        <w:rPr>
          <w:rFonts w:asciiTheme="majorHAnsi" w:hAnsiTheme="majorHAnsi" w:cs="Arial"/>
        </w:rPr>
      </w:pPr>
    </w:p>
    <w:p w:rsidR="004133C3" w:rsidRDefault="004133C3" w:rsidP="00653D2D">
      <w:pPr>
        <w:rPr>
          <w:rFonts w:asciiTheme="majorHAnsi" w:hAnsiTheme="majorHAnsi" w:cs="Arial"/>
        </w:rPr>
      </w:pPr>
    </w:p>
    <w:p w:rsidR="003C5024" w:rsidRPr="00B004BA" w:rsidRDefault="00B004BA" w:rsidP="00653D2D">
      <w:pPr>
        <w:shd w:val="clear" w:color="auto" w:fill="FFCC99"/>
        <w:rPr>
          <w:rFonts w:asciiTheme="majorHAnsi" w:hAnsiTheme="majorHAnsi" w:cs="Arial"/>
          <w:b/>
        </w:rPr>
      </w:pPr>
      <w:r w:rsidRPr="00B004BA">
        <w:rPr>
          <w:rFonts w:asciiTheme="majorHAnsi" w:hAnsiTheme="majorHAnsi" w:cs="Arial"/>
          <w:b/>
        </w:rPr>
        <w:t xml:space="preserve">III. </w:t>
      </w:r>
      <w:r w:rsidR="00653D2D" w:rsidRPr="00B004BA">
        <w:rPr>
          <w:rFonts w:asciiTheme="majorHAnsi" w:hAnsiTheme="majorHAnsi" w:cs="Arial"/>
          <w:b/>
        </w:rPr>
        <w:t>CALCULATION METHOD</w:t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  <w:r w:rsidR="003C5024">
        <w:rPr>
          <w:rFonts w:asciiTheme="majorHAnsi" w:hAnsiTheme="majorHAnsi" w:cs="Arial"/>
          <w:b/>
        </w:rPr>
        <w:tab/>
      </w:r>
    </w:p>
    <w:p w:rsidR="001B4C8B" w:rsidRDefault="008B0053">
      <w:pPr>
        <w:rPr>
          <w:rFonts w:asciiTheme="majorHAnsi" w:hAnsiTheme="majorHAnsi" w:cs="Arial"/>
        </w:rPr>
      </w:pPr>
      <w:r w:rsidRPr="00653D2D">
        <w:rPr>
          <w:rFonts w:asciiTheme="majorHAnsi" w:hAnsiTheme="majorHAnsi" w:cs="Arial"/>
        </w:rPr>
        <w:t xml:space="preserve">Change </w:t>
      </w:r>
      <w:r w:rsidR="001154A6" w:rsidRPr="00653D2D">
        <w:rPr>
          <w:rFonts w:asciiTheme="majorHAnsi" w:hAnsiTheme="majorHAnsi" w:cs="Arial"/>
        </w:rPr>
        <w:t xml:space="preserve">method of </w:t>
      </w:r>
      <w:r w:rsidRPr="00653D2D">
        <w:rPr>
          <w:rFonts w:asciiTheme="majorHAnsi" w:hAnsiTheme="majorHAnsi" w:cs="Arial"/>
        </w:rPr>
        <w:t xml:space="preserve">rate calculation </w:t>
      </w:r>
      <w:r w:rsidR="004278E0" w:rsidRPr="00653D2D">
        <w:rPr>
          <w:rFonts w:asciiTheme="majorHAnsi" w:hAnsiTheme="majorHAnsi" w:cs="Arial"/>
        </w:rPr>
        <w:t>for all metrics</w:t>
      </w:r>
      <w:r w:rsidRPr="00653D2D">
        <w:rPr>
          <w:rFonts w:asciiTheme="majorHAnsi" w:hAnsiTheme="majorHAnsi" w:cs="Arial"/>
        </w:rPr>
        <w:t xml:space="preserve"> to </w:t>
      </w:r>
      <w:r w:rsidR="00F0380E" w:rsidRPr="00653D2D">
        <w:rPr>
          <w:rFonts w:asciiTheme="majorHAnsi" w:hAnsiTheme="majorHAnsi" w:cs="Arial"/>
        </w:rPr>
        <w:t xml:space="preserve">cumulative Denominators and Numerators </w:t>
      </w:r>
      <w:r w:rsidR="001154A6" w:rsidRPr="00653D2D">
        <w:rPr>
          <w:rFonts w:asciiTheme="majorHAnsi" w:hAnsiTheme="majorHAnsi" w:cs="Arial"/>
        </w:rPr>
        <w:t>to</w:t>
      </w:r>
      <w:r w:rsidR="00F0380E" w:rsidRPr="00653D2D">
        <w:rPr>
          <w:rFonts w:asciiTheme="majorHAnsi" w:hAnsiTheme="majorHAnsi" w:cs="Arial"/>
        </w:rPr>
        <w:t xml:space="preserve"> </w:t>
      </w:r>
      <w:r w:rsidR="001154A6" w:rsidRPr="00653D2D">
        <w:rPr>
          <w:rFonts w:asciiTheme="majorHAnsi" w:hAnsiTheme="majorHAnsi" w:cs="Arial"/>
        </w:rPr>
        <w:t>calculate</w:t>
      </w:r>
      <w:r w:rsidR="00F0380E" w:rsidRPr="00653D2D">
        <w:rPr>
          <w:rFonts w:asciiTheme="majorHAnsi" w:hAnsiTheme="majorHAnsi" w:cs="Arial"/>
        </w:rPr>
        <w:t xml:space="preserve"> average for the collaborative as a whole</w:t>
      </w:r>
      <w:r w:rsidR="001B4C8B">
        <w:rPr>
          <w:rFonts w:asciiTheme="majorHAnsi" w:hAnsiTheme="majorHAnsi" w:cs="Arial"/>
        </w:rPr>
        <w:t>.</w:t>
      </w:r>
    </w:p>
    <w:p w:rsidR="001B4C8B" w:rsidRDefault="001B4C8B">
      <w:pPr>
        <w:rPr>
          <w:rFonts w:asciiTheme="majorHAnsi" w:hAnsiTheme="majorHAnsi" w:cs="Arial"/>
        </w:rPr>
      </w:pPr>
    </w:p>
    <w:p w:rsidR="008410E9" w:rsidRPr="003C5024" w:rsidRDefault="008C65BF" w:rsidP="003C5024">
      <w:pPr>
        <w:shd w:val="clear" w:color="auto" w:fill="FFCC99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</w:t>
      </w:r>
      <w:r w:rsidR="001B4C8B" w:rsidRPr="00B004BA">
        <w:rPr>
          <w:rFonts w:asciiTheme="majorHAnsi" w:hAnsiTheme="majorHAnsi" w:cs="Arial"/>
          <w:b/>
        </w:rPr>
        <w:t>V. PROCESS MEASURE 1: Appropriate Medical Management</w:t>
      </w:r>
      <w:r w:rsidR="001B4C8B">
        <w:rPr>
          <w:rFonts w:asciiTheme="majorHAnsi" w:hAnsiTheme="majorHAnsi" w:cs="Arial"/>
          <w:b/>
        </w:rPr>
        <w:tab/>
      </w:r>
      <w:r w:rsidR="001B4C8B">
        <w:rPr>
          <w:rFonts w:asciiTheme="majorHAnsi" w:hAnsiTheme="majorHAnsi" w:cs="Arial"/>
          <w:b/>
        </w:rPr>
        <w:tab/>
      </w:r>
    </w:p>
    <w:p w:rsidR="008410E9" w:rsidRDefault="008410E9" w:rsidP="008410E9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Helvetica"/>
          <w:sz w:val="22"/>
          <w:szCs w:val="22"/>
          <w:highlight w:val="yellow"/>
          <w:lang w:eastAsia="ja-JP"/>
        </w:rPr>
      </w:pPr>
    </w:p>
    <w:p w:rsidR="003C5024" w:rsidRPr="003C5024" w:rsidRDefault="003C5024" w:rsidP="008410E9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Helvetica"/>
          <w:sz w:val="22"/>
          <w:szCs w:val="22"/>
          <w:lang w:eastAsia="ja-JP"/>
        </w:rPr>
      </w:pPr>
      <w:r w:rsidRPr="003C5024">
        <w:rPr>
          <w:rFonts w:asciiTheme="majorHAnsi" w:hAnsiTheme="majorHAnsi" w:cs="Helvetica"/>
          <w:sz w:val="22"/>
          <w:szCs w:val="22"/>
          <w:lang w:eastAsia="ja-JP"/>
        </w:rPr>
        <w:t>Approp</w:t>
      </w:r>
      <w:r>
        <w:rPr>
          <w:rFonts w:asciiTheme="majorHAnsi" w:hAnsiTheme="majorHAnsi" w:cs="Helvetica"/>
          <w:sz w:val="22"/>
          <w:szCs w:val="22"/>
          <w:lang w:eastAsia="ja-JP"/>
        </w:rPr>
        <w:t xml:space="preserve">riate Medical Management is defined as:  Treating women with new onset, severe HTN with first line </w:t>
      </w:r>
      <w:r w:rsidR="008C65BF">
        <w:rPr>
          <w:rFonts w:asciiTheme="majorHAnsi" w:hAnsiTheme="majorHAnsi" w:cs="Helvetica"/>
          <w:sz w:val="22"/>
          <w:szCs w:val="22"/>
          <w:lang w:eastAsia="ja-JP"/>
        </w:rPr>
        <w:t>medications (IV labetalol or hydralazine or po nifedipine if IV access has not been established) within 30 -60 min after elevated BP is identified.</w:t>
      </w:r>
    </w:p>
    <w:p w:rsidR="008410E9" w:rsidRPr="002C492E" w:rsidRDefault="008410E9" w:rsidP="008410E9">
      <w:pPr>
        <w:widowControl w:val="0"/>
        <w:autoSpaceDE w:val="0"/>
        <w:autoSpaceDN w:val="0"/>
        <w:adjustRightInd w:val="0"/>
        <w:ind w:left="360"/>
        <w:jc w:val="center"/>
        <w:rPr>
          <w:rFonts w:asciiTheme="majorHAnsi" w:hAnsiTheme="majorHAnsi" w:cs="Helvetica"/>
          <w:sz w:val="22"/>
          <w:szCs w:val="22"/>
          <w:u w:val="single"/>
          <w:lang w:eastAsia="ja-JP"/>
        </w:rPr>
      </w:pPr>
      <w:r w:rsidRPr="002C492E">
        <w:rPr>
          <w:rFonts w:asciiTheme="majorHAnsi" w:hAnsiTheme="majorHAnsi" w:cs="Helvetica"/>
          <w:sz w:val="22"/>
          <w:szCs w:val="22"/>
          <w:u w:val="single"/>
          <w:lang w:eastAsia="ja-JP"/>
        </w:rPr>
        <w:t>Number of women treated at different time points</w:t>
      </w:r>
      <w:r>
        <w:rPr>
          <w:rFonts w:asciiTheme="majorHAnsi" w:hAnsiTheme="majorHAnsi" w:cs="Helvetica"/>
          <w:sz w:val="22"/>
          <w:szCs w:val="22"/>
          <w:u w:val="single"/>
          <w:lang w:eastAsia="ja-JP"/>
        </w:rPr>
        <w:t xml:space="preserve"> (30, 60, 90, </w:t>
      </w:r>
      <w:r>
        <w:rPr>
          <w:rFonts w:ascii="Calibri" w:hAnsi="Calibri" w:cs="Helvetica"/>
          <w:sz w:val="22"/>
          <w:szCs w:val="22"/>
          <w:u w:val="single"/>
          <w:lang w:eastAsia="ja-JP"/>
        </w:rPr>
        <w:t>≥</w:t>
      </w:r>
      <w:r>
        <w:rPr>
          <w:rFonts w:asciiTheme="majorHAnsi" w:hAnsiTheme="majorHAnsi" w:cs="Helvetica"/>
          <w:sz w:val="22"/>
          <w:szCs w:val="22"/>
          <w:u w:val="single"/>
          <w:lang w:eastAsia="ja-JP"/>
        </w:rPr>
        <w:t>90 min or Not Treated</w:t>
      </w:r>
    </w:p>
    <w:p w:rsidR="002C492E" w:rsidRPr="002C492E" w:rsidRDefault="008410E9" w:rsidP="008410E9">
      <w:pPr>
        <w:jc w:val="center"/>
        <w:rPr>
          <w:rFonts w:asciiTheme="majorHAnsi" w:hAnsiTheme="majorHAnsi" w:cs="Arial"/>
          <w:sz w:val="22"/>
          <w:szCs w:val="22"/>
        </w:rPr>
      </w:pPr>
      <w:r w:rsidRPr="002C492E">
        <w:rPr>
          <w:rFonts w:asciiTheme="majorHAnsi" w:hAnsiTheme="majorHAnsi" w:cs="Arial"/>
          <w:sz w:val="22"/>
          <w:szCs w:val="22"/>
        </w:rPr>
        <w:t>Number of women with new onset, severe hypertension: Systolic ≥160 OR Diastolic ≥105</w:t>
      </w:r>
    </w:p>
    <w:p w:rsidR="002C492E" w:rsidRDefault="002C492E" w:rsidP="002C492E">
      <w:pPr>
        <w:pStyle w:val="ListParagraph"/>
        <w:rPr>
          <w:rFonts w:asciiTheme="majorHAnsi" w:hAnsiTheme="majorHAnsi" w:cs="Arial"/>
          <w:sz w:val="22"/>
          <w:szCs w:val="22"/>
        </w:rPr>
      </w:pPr>
    </w:p>
    <w:p w:rsidR="002C492E" w:rsidRPr="002C492E" w:rsidRDefault="002C492E" w:rsidP="002C492E">
      <w:pPr>
        <w:pStyle w:val="ListParagraph"/>
        <w:ind w:left="360"/>
        <w:rPr>
          <w:rFonts w:asciiTheme="majorHAnsi" w:hAnsiTheme="majorHAnsi" w:cs="Arial"/>
          <w:b/>
          <w:sz w:val="22"/>
          <w:szCs w:val="22"/>
          <w:u w:val="single"/>
        </w:rPr>
      </w:pPr>
      <w:r w:rsidRPr="002C492E">
        <w:rPr>
          <w:rFonts w:asciiTheme="majorHAnsi" w:hAnsiTheme="majorHAnsi" w:cs="Arial"/>
          <w:b/>
          <w:sz w:val="22"/>
          <w:szCs w:val="22"/>
          <w:u w:val="single"/>
        </w:rPr>
        <w:t>HOW TO IDENTIFY DENOMINATOR CASES:</w:t>
      </w:r>
    </w:p>
    <w:p w:rsidR="002C492E" w:rsidRPr="00D0525E" w:rsidRDefault="002C492E" w:rsidP="00D0525E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2"/>
          <w:szCs w:val="22"/>
        </w:rPr>
      </w:pPr>
      <w:r w:rsidRPr="00D0525E">
        <w:rPr>
          <w:rFonts w:asciiTheme="majorHAnsi" w:hAnsiTheme="majorHAnsi" w:cs="Arial"/>
          <w:sz w:val="22"/>
          <w:szCs w:val="22"/>
        </w:rPr>
        <w:t>Check women with any of the following ICD9 Codes:</w:t>
      </w:r>
    </w:p>
    <w:p w:rsidR="004278E0" w:rsidRPr="002C492E" w:rsidRDefault="004278E0" w:rsidP="004278E0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2"/>
          <w:szCs w:val="22"/>
        </w:rPr>
      </w:pPr>
      <w:r w:rsidRPr="002C492E">
        <w:rPr>
          <w:rFonts w:asciiTheme="majorHAnsi" w:hAnsiTheme="majorHAnsi" w:cs="Arial"/>
          <w:sz w:val="22"/>
          <w:szCs w:val="22"/>
        </w:rPr>
        <w:t>Severe Preeclampsia (642.5x)</w:t>
      </w:r>
    </w:p>
    <w:p w:rsidR="004278E0" w:rsidRPr="002C492E" w:rsidRDefault="004278E0" w:rsidP="004278E0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2"/>
          <w:szCs w:val="22"/>
        </w:rPr>
      </w:pPr>
      <w:r w:rsidRPr="002C492E">
        <w:rPr>
          <w:rFonts w:asciiTheme="majorHAnsi" w:hAnsiTheme="majorHAnsi" w:cs="Arial"/>
          <w:sz w:val="22"/>
          <w:szCs w:val="22"/>
        </w:rPr>
        <w:t>Eclampsia (642.6x)</w:t>
      </w:r>
    </w:p>
    <w:p w:rsidR="00D0525E" w:rsidRDefault="004278E0" w:rsidP="00D0525E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2"/>
          <w:szCs w:val="22"/>
        </w:rPr>
      </w:pPr>
      <w:r w:rsidRPr="002C492E">
        <w:rPr>
          <w:rFonts w:asciiTheme="majorHAnsi" w:hAnsiTheme="majorHAnsi" w:cs="Arial"/>
          <w:sz w:val="22"/>
          <w:szCs w:val="22"/>
        </w:rPr>
        <w:t>Preeclampsia superimposed on pre-existing HTN (642.7x)</w:t>
      </w:r>
    </w:p>
    <w:p w:rsidR="002C492E" w:rsidRPr="00D0525E" w:rsidRDefault="002C492E" w:rsidP="00D0525E">
      <w:pPr>
        <w:pStyle w:val="ListParagraph"/>
        <w:numPr>
          <w:ilvl w:val="0"/>
          <w:numId w:val="7"/>
        </w:numPr>
        <w:rPr>
          <w:rFonts w:asciiTheme="majorHAnsi" w:hAnsiTheme="majorHAnsi" w:cs="Arial"/>
          <w:sz w:val="22"/>
          <w:szCs w:val="22"/>
        </w:rPr>
      </w:pPr>
      <w:r w:rsidRPr="00D0525E">
        <w:rPr>
          <w:rFonts w:asciiTheme="majorHAnsi" w:hAnsiTheme="majorHAnsi" w:cs="Arial"/>
          <w:sz w:val="22"/>
          <w:szCs w:val="22"/>
        </w:rPr>
        <w:t>Check Log Books</w:t>
      </w:r>
    </w:p>
    <w:p w:rsidR="002C492E" w:rsidRDefault="002C492E" w:rsidP="002C492E">
      <w:pPr>
        <w:pStyle w:val="ListParagraph"/>
        <w:numPr>
          <w:ilvl w:val="0"/>
          <w:numId w:val="7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Check Pharmacy Logs</w:t>
      </w:r>
    </w:p>
    <w:p w:rsidR="008C65BF" w:rsidRDefault="008C65BF" w:rsidP="008C65BF">
      <w:pPr>
        <w:rPr>
          <w:rFonts w:asciiTheme="majorHAnsi" w:hAnsiTheme="majorHAnsi" w:cs="Arial"/>
          <w:sz w:val="22"/>
          <w:szCs w:val="22"/>
        </w:rPr>
      </w:pPr>
    </w:p>
    <w:p w:rsidR="008C65BF" w:rsidRPr="003C5024" w:rsidRDefault="008C65BF" w:rsidP="008C65BF">
      <w:pPr>
        <w:shd w:val="clear" w:color="auto" w:fill="FFCC99"/>
        <w:rPr>
          <w:rFonts w:asciiTheme="majorHAnsi" w:hAnsiTheme="majorHAnsi" w:cs="Arial"/>
          <w:b/>
        </w:rPr>
      </w:pPr>
      <w:r w:rsidRPr="00B004BA">
        <w:rPr>
          <w:rFonts w:asciiTheme="majorHAnsi" w:hAnsiTheme="majorHAnsi" w:cs="Arial"/>
          <w:b/>
        </w:rPr>
        <w:t xml:space="preserve">V. PROCESS MEASURE </w:t>
      </w:r>
      <w:r>
        <w:rPr>
          <w:rFonts w:asciiTheme="majorHAnsi" w:hAnsiTheme="majorHAnsi" w:cs="Arial"/>
          <w:b/>
        </w:rPr>
        <w:t>2</w:t>
      </w:r>
      <w:r w:rsidRPr="00B004BA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>Debrief all cases of new onset severe HTN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</w:p>
    <w:p w:rsidR="008C65BF" w:rsidRDefault="008C65BF" w:rsidP="008C65BF">
      <w:pPr>
        <w:ind w:left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Denominator:  All pregnant women diagnosed during the birth admission with new onset HTN and women who are readmitted to PP or ED for new onset, severe HTN</w:t>
      </w:r>
      <w:r w:rsidR="00C409E0">
        <w:rPr>
          <w:rFonts w:asciiTheme="majorHAnsi" w:hAnsiTheme="majorHAnsi" w:cs="Arial"/>
          <w:sz w:val="22"/>
          <w:szCs w:val="22"/>
        </w:rPr>
        <w:t>.</w:t>
      </w:r>
    </w:p>
    <w:p w:rsidR="00C409E0" w:rsidRDefault="00C409E0" w:rsidP="008C65BF">
      <w:pPr>
        <w:ind w:left="720"/>
        <w:rPr>
          <w:rFonts w:asciiTheme="majorHAnsi" w:hAnsiTheme="majorHAnsi" w:cs="Arial"/>
          <w:sz w:val="22"/>
          <w:szCs w:val="22"/>
        </w:rPr>
      </w:pPr>
    </w:p>
    <w:p w:rsidR="00C409E0" w:rsidRPr="003C5024" w:rsidRDefault="00C409E0" w:rsidP="00C409E0">
      <w:pPr>
        <w:shd w:val="clear" w:color="auto" w:fill="FFCC99"/>
        <w:rPr>
          <w:rFonts w:asciiTheme="majorHAnsi" w:hAnsiTheme="majorHAnsi" w:cs="Arial"/>
          <w:b/>
        </w:rPr>
      </w:pPr>
      <w:r w:rsidRPr="00B004BA">
        <w:rPr>
          <w:rFonts w:asciiTheme="majorHAnsi" w:hAnsiTheme="majorHAnsi" w:cs="Arial"/>
          <w:b/>
        </w:rPr>
        <w:t>V</w:t>
      </w:r>
      <w:r>
        <w:rPr>
          <w:rFonts w:asciiTheme="majorHAnsi" w:hAnsiTheme="majorHAnsi" w:cs="Arial"/>
          <w:b/>
        </w:rPr>
        <w:t>I</w:t>
      </w:r>
      <w:r w:rsidRPr="00B004BA">
        <w:rPr>
          <w:rFonts w:asciiTheme="majorHAnsi" w:hAnsiTheme="majorHAnsi" w:cs="Arial"/>
          <w:b/>
        </w:rPr>
        <w:t xml:space="preserve">. PROCESS MEASURE </w:t>
      </w:r>
      <w:r>
        <w:rPr>
          <w:rFonts w:asciiTheme="majorHAnsi" w:hAnsiTheme="majorHAnsi" w:cs="Arial"/>
          <w:b/>
        </w:rPr>
        <w:t>3:  Discharge Education and Follow-up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</w:p>
    <w:p w:rsidR="00C409E0" w:rsidRDefault="00C409E0" w:rsidP="00C409E0">
      <w:pPr>
        <w:rPr>
          <w:rFonts w:asciiTheme="majorHAnsi" w:hAnsiTheme="majorHAnsi" w:cs="Arial"/>
          <w:sz w:val="22"/>
          <w:szCs w:val="22"/>
        </w:rPr>
      </w:pPr>
    </w:p>
    <w:p w:rsidR="008C65BF" w:rsidRDefault="00C409E0" w:rsidP="008C65BF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All women with new onset severe HTN:</w:t>
      </w:r>
    </w:p>
    <w:p w:rsidR="00C409E0" w:rsidRDefault="00C409E0" w:rsidP="00C409E0">
      <w:pPr>
        <w:pStyle w:val="ListParagraph"/>
        <w:numPr>
          <w:ilvl w:val="0"/>
          <w:numId w:val="2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Discharge Education:  educational materials about preeclampsia</w:t>
      </w:r>
    </w:p>
    <w:p w:rsidR="0076294D" w:rsidRDefault="00C409E0" w:rsidP="00C409E0">
      <w:pPr>
        <w:pStyle w:val="ListParagraph"/>
        <w:numPr>
          <w:ilvl w:val="0"/>
          <w:numId w:val="2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Discharge Management: </w:t>
      </w:r>
    </w:p>
    <w:p w:rsidR="0076294D" w:rsidRDefault="00C409E0" w:rsidP="0076294D">
      <w:pPr>
        <w:pStyle w:val="ListParagraph"/>
        <w:numPr>
          <w:ilvl w:val="1"/>
          <w:numId w:val="2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If discharged on antihypertensive medications, then follow-up appointment scheduled within 3 days.  </w:t>
      </w:r>
      <w:r w:rsidR="0076294D">
        <w:rPr>
          <w:rFonts w:asciiTheme="majorHAnsi" w:hAnsiTheme="majorHAnsi" w:cs="Arial"/>
          <w:sz w:val="22"/>
          <w:szCs w:val="22"/>
        </w:rPr>
        <w:t>If discharged on no meds, F/U within 3-7 days</w:t>
      </w:r>
    </w:p>
    <w:p w:rsidR="00C409E0" w:rsidRPr="00C409E0" w:rsidRDefault="00C409E0" w:rsidP="0076294D">
      <w:pPr>
        <w:pStyle w:val="ListParagraph"/>
        <w:numPr>
          <w:ilvl w:val="1"/>
          <w:numId w:val="2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All other women with any HTN have follow-up appointment scheduled within</w:t>
      </w:r>
      <w:r w:rsidR="0076294D">
        <w:rPr>
          <w:rFonts w:asciiTheme="majorHAnsi" w:hAnsiTheme="majorHAnsi" w:cs="Arial"/>
          <w:sz w:val="22"/>
          <w:szCs w:val="22"/>
        </w:rPr>
        <w:t xml:space="preserve"> 7-14 days </w:t>
      </w: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8C65BF" w:rsidRPr="008C65BF" w:rsidRDefault="008C65BF" w:rsidP="008C65BF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</w:p>
    <w:p w:rsidR="008410E9" w:rsidRDefault="008410E9" w:rsidP="008410E9">
      <w:pPr>
        <w:pStyle w:val="ListParagraph"/>
        <w:rPr>
          <w:rFonts w:asciiTheme="majorHAnsi" w:hAnsiTheme="majorHAnsi" w:cs="Arial"/>
          <w:sz w:val="22"/>
          <w:szCs w:val="22"/>
        </w:rPr>
      </w:pPr>
    </w:p>
    <w:p w:rsidR="00F63D75" w:rsidRDefault="00F63D75">
      <w:pPr>
        <w:rPr>
          <w:rFonts w:asciiTheme="majorHAnsi" w:hAnsiTheme="majorHAnsi" w:cs="Arial"/>
        </w:rPr>
      </w:pPr>
      <w:bookmarkStart w:id="0" w:name="_GoBack"/>
      <w:bookmarkEnd w:id="0"/>
      <w:r>
        <w:rPr>
          <w:rFonts w:asciiTheme="majorHAnsi" w:hAnsiTheme="majorHAnsi" w:cs="Arial"/>
        </w:rPr>
        <w:br w:type="page"/>
      </w:r>
    </w:p>
    <w:p w:rsidR="007D3ED2" w:rsidRPr="00653D2D" w:rsidRDefault="007D3ED2" w:rsidP="008B0053">
      <w:pPr>
        <w:rPr>
          <w:rFonts w:asciiTheme="majorHAnsi" w:hAnsiTheme="majorHAnsi" w:cs="Arial"/>
        </w:rPr>
      </w:pPr>
    </w:p>
    <w:p w:rsidR="00F63D75" w:rsidRPr="00F63D75" w:rsidRDefault="00F63D75" w:rsidP="00F63D75">
      <w:pPr>
        <w:rPr>
          <w:rFonts w:asciiTheme="majorHAnsi" w:hAnsiTheme="majorHAnsi" w:cs="Arial"/>
          <w:sz w:val="22"/>
          <w:szCs w:val="22"/>
        </w:rPr>
      </w:pPr>
    </w:p>
    <w:p w:rsidR="00F63D75" w:rsidRPr="00F63D75" w:rsidRDefault="00F63D75" w:rsidP="00F63D75">
      <w:pPr>
        <w:rPr>
          <w:rFonts w:asciiTheme="majorHAnsi" w:hAnsiTheme="majorHAnsi" w:cs="Arial"/>
          <w:sz w:val="22"/>
          <w:szCs w:val="22"/>
        </w:rPr>
      </w:pPr>
    </w:p>
    <w:sectPr w:rsidR="00F63D75" w:rsidRPr="00F63D75" w:rsidSect="00F63D75">
      <w:footerReference w:type="even" r:id="rId8"/>
      <w:footerReference w:type="default" r:id="rId9"/>
      <w:pgSz w:w="12240" w:h="15840"/>
      <w:pgMar w:top="540" w:right="720" w:bottom="1170" w:left="8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E0" w:rsidRDefault="00C409E0" w:rsidP="008B0053">
      <w:r>
        <w:separator/>
      </w:r>
    </w:p>
  </w:endnote>
  <w:endnote w:type="continuationSeparator" w:id="0">
    <w:p w:rsidR="00C409E0" w:rsidRDefault="00C409E0" w:rsidP="008B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auto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E0" w:rsidRDefault="00CF208F" w:rsidP="008B00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09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9E0" w:rsidRDefault="00C409E0" w:rsidP="008B005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E0" w:rsidRPr="0074434D" w:rsidRDefault="00CF208F" w:rsidP="0074434D">
    <w:pPr>
      <w:pStyle w:val="Footer"/>
      <w:framePr w:wrap="around" w:vAnchor="text" w:hAnchor="page" w:x="11422" w:y="137"/>
      <w:rPr>
        <w:rStyle w:val="PageNumber"/>
        <w:rFonts w:asciiTheme="majorHAnsi" w:hAnsiTheme="majorHAnsi"/>
      </w:rPr>
    </w:pPr>
    <w:r w:rsidRPr="0074434D">
      <w:rPr>
        <w:rStyle w:val="PageNumber"/>
        <w:rFonts w:asciiTheme="majorHAnsi" w:hAnsiTheme="majorHAnsi"/>
      </w:rPr>
      <w:fldChar w:fldCharType="begin"/>
    </w:r>
    <w:r w:rsidR="00C409E0" w:rsidRPr="0074434D">
      <w:rPr>
        <w:rStyle w:val="PageNumber"/>
        <w:rFonts w:asciiTheme="majorHAnsi" w:hAnsiTheme="majorHAnsi"/>
      </w:rPr>
      <w:instrText xml:space="preserve">PAGE  </w:instrText>
    </w:r>
    <w:r w:rsidRPr="0074434D">
      <w:rPr>
        <w:rStyle w:val="PageNumber"/>
        <w:rFonts w:asciiTheme="majorHAnsi" w:hAnsiTheme="majorHAnsi"/>
      </w:rPr>
      <w:fldChar w:fldCharType="separate"/>
    </w:r>
    <w:r w:rsidR="00CE14C6">
      <w:rPr>
        <w:rStyle w:val="PageNumber"/>
        <w:rFonts w:asciiTheme="majorHAnsi" w:hAnsiTheme="majorHAnsi"/>
        <w:noProof/>
      </w:rPr>
      <w:t>1</w:t>
    </w:r>
    <w:r w:rsidRPr="0074434D">
      <w:rPr>
        <w:rStyle w:val="PageNumber"/>
        <w:rFonts w:asciiTheme="majorHAnsi" w:hAnsiTheme="majorHAnsi"/>
      </w:rPr>
      <w:fldChar w:fldCharType="end"/>
    </w:r>
  </w:p>
  <w:p w:rsidR="00C409E0" w:rsidRPr="00B72E44" w:rsidRDefault="00C409E0" w:rsidP="0074434D">
    <w:pPr>
      <w:pStyle w:val="Footer"/>
      <w:pBdr>
        <w:top w:val="single" w:sz="8" w:space="1" w:color="auto"/>
      </w:pBdr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version 9.23</w:t>
    </w:r>
    <w:r w:rsidRPr="00B72E44">
      <w:rPr>
        <w:rFonts w:asciiTheme="majorHAnsi" w:hAnsiTheme="majorHAnsi"/>
        <w:sz w:val="22"/>
        <w:szCs w:val="22"/>
      </w:rPr>
      <w:t>.13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E0" w:rsidRDefault="00C409E0" w:rsidP="008B0053">
      <w:r>
        <w:separator/>
      </w:r>
    </w:p>
  </w:footnote>
  <w:footnote w:type="continuationSeparator" w:id="0">
    <w:p w:rsidR="00C409E0" w:rsidRDefault="00C409E0" w:rsidP="008B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C70"/>
    <w:multiLevelType w:val="hybridMultilevel"/>
    <w:tmpl w:val="1CD0B3FE"/>
    <w:lvl w:ilvl="0" w:tplc="E6D041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3B7A"/>
    <w:multiLevelType w:val="hybridMultilevel"/>
    <w:tmpl w:val="E74E3F2C"/>
    <w:lvl w:ilvl="0" w:tplc="E6D041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233C9"/>
    <w:multiLevelType w:val="hybridMultilevel"/>
    <w:tmpl w:val="C464E6AA"/>
    <w:lvl w:ilvl="0" w:tplc="AA3E8A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CE7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C8B8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447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BEBD6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86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2CEC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0644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05D1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27210"/>
    <w:multiLevelType w:val="hybridMultilevel"/>
    <w:tmpl w:val="C1DE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39D2"/>
    <w:multiLevelType w:val="hybridMultilevel"/>
    <w:tmpl w:val="56EC0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72B6"/>
    <w:multiLevelType w:val="hybridMultilevel"/>
    <w:tmpl w:val="F22C4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343F39"/>
    <w:multiLevelType w:val="hybridMultilevel"/>
    <w:tmpl w:val="6CE4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36047"/>
    <w:multiLevelType w:val="multilevel"/>
    <w:tmpl w:val="FCE0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62CCC"/>
    <w:multiLevelType w:val="hybridMultilevel"/>
    <w:tmpl w:val="6F405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5372"/>
    <w:multiLevelType w:val="hybridMultilevel"/>
    <w:tmpl w:val="0EF4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90EDE"/>
    <w:multiLevelType w:val="hybridMultilevel"/>
    <w:tmpl w:val="2616894E"/>
    <w:lvl w:ilvl="0" w:tplc="E6D041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CB9B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0AF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B5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2236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8F5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E16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A8C19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84D4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311AFD"/>
    <w:multiLevelType w:val="multilevel"/>
    <w:tmpl w:val="E8A0EE8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C37D2"/>
    <w:multiLevelType w:val="hybridMultilevel"/>
    <w:tmpl w:val="6684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B33DB"/>
    <w:multiLevelType w:val="hybridMultilevel"/>
    <w:tmpl w:val="1A941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75A91"/>
    <w:multiLevelType w:val="multilevel"/>
    <w:tmpl w:val="66844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F4849"/>
    <w:multiLevelType w:val="hybridMultilevel"/>
    <w:tmpl w:val="951A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8644E"/>
    <w:multiLevelType w:val="hybridMultilevel"/>
    <w:tmpl w:val="BC545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1E5F22"/>
    <w:multiLevelType w:val="hybridMultilevel"/>
    <w:tmpl w:val="54B8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24165"/>
    <w:multiLevelType w:val="hybridMultilevel"/>
    <w:tmpl w:val="F02C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1758A"/>
    <w:multiLevelType w:val="hybridMultilevel"/>
    <w:tmpl w:val="FC68C32C"/>
    <w:lvl w:ilvl="0" w:tplc="E7D2FA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B8D9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64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AC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1AEF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40D1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6C8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C1F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AEE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A21282"/>
    <w:multiLevelType w:val="hybridMultilevel"/>
    <w:tmpl w:val="8E06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09312B"/>
    <w:multiLevelType w:val="multilevel"/>
    <w:tmpl w:val="F02C8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A01CB"/>
    <w:multiLevelType w:val="hybridMultilevel"/>
    <w:tmpl w:val="BCDA7BB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50533"/>
    <w:multiLevelType w:val="hybridMultilevel"/>
    <w:tmpl w:val="FB42B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E6558C"/>
    <w:multiLevelType w:val="multilevel"/>
    <w:tmpl w:val="6F4051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C68E3"/>
    <w:multiLevelType w:val="hybridMultilevel"/>
    <w:tmpl w:val="2298A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530EF"/>
    <w:multiLevelType w:val="multilevel"/>
    <w:tmpl w:val="3162C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80E58"/>
    <w:multiLevelType w:val="hybridMultilevel"/>
    <w:tmpl w:val="E8A0EE8C"/>
    <w:lvl w:ilvl="0" w:tplc="E6D041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2"/>
  </w:num>
  <w:num w:numId="5">
    <w:abstractNumId w:val="15"/>
  </w:num>
  <w:num w:numId="6">
    <w:abstractNumId w:val="19"/>
  </w:num>
  <w:num w:numId="7">
    <w:abstractNumId w:val="18"/>
  </w:num>
  <w:num w:numId="8">
    <w:abstractNumId w:val="3"/>
  </w:num>
  <w:num w:numId="9">
    <w:abstractNumId w:val="9"/>
  </w:num>
  <w:num w:numId="10">
    <w:abstractNumId w:val="1"/>
  </w:num>
  <w:num w:numId="11">
    <w:abstractNumId w:val="21"/>
  </w:num>
  <w:num w:numId="12">
    <w:abstractNumId w:val="27"/>
  </w:num>
  <w:num w:numId="13">
    <w:abstractNumId w:val="11"/>
  </w:num>
  <w:num w:numId="14">
    <w:abstractNumId w:val="4"/>
  </w:num>
  <w:num w:numId="15">
    <w:abstractNumId w:val="26"/>
  </w:num>
  <w:num w:numId="16">
    <w:abstractNumId w:val="0"/>
  </w:num>
  <w:num w:numId="17">
    <w:abstractNumId w:val="25"/>
  </w:num>
  <w:num w:numId="18">
    <w:abstractNumId w:val="6"/>
  </w:num>
  <w:num w:numId="19">
    <w:abstractNumId w:val="17"/>
  </w:num>
  <w:num w:numId="20">
    <w:abstractNumId w:val="5"/>
  </w:num>
  <w:num w:numId="21">
    <w:abstractNumId w:val="20"/>
  </w:num>
  <w:num w:numId="22">
    <w:abstractNumId w:val="8"/>
  </w:num>
  <w:num w:numId="23">
    <w:abstractNumId w:val="24"/>
  </w:num>
  <w:num w:numId="24">
    <w:abstractNumId w:val="12"/>
  </w:num>
  <w:num w:numId="25">
    <w:abstractNumId w:val="23"/>
  </w:num>
  <w:num w:numId="26">
    <w:abstractNumId w:val="14"/>
  </w:num>
  <w:num w:numId="27">
    <w:abstractNumId w:val="1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7ED8"/>
    <w:rsid w:val="00020340"/>
    <w:rsid w:val="000511B8"/>
    <w:rsid w:val="000C41F4"/>
    <w:rsid w:val="000D03A6"/>
    <w:rsid w:val="000D16FE"/>
    <w:rsid w:val="001154A6"/>
    <w:rsid w:val="0017438D"/>
    <w:rsid w:val="001745D5"/>
    <w:rsid w:val="00187EAE"/>
    <w:rsid w:val="001B4C8B"/>
    <w:rsid w:val="001E4D2A"/>
    <w:rsid w:val="00206342"/>
    <w:rsid w:val="00261CBA"/>
    <w:rsid w:val="00277E1E"/>
    <w:rsid w:val="002A0DBA"/>
    <w:rsid w:val="002C492E"/>
    <w:rsid w:val="002E02ED"/>
    <w:rsid w:val="00300E35"/>
    <w:rsid w:val="003040F3"/>
    <w:rsid w:val="00342FA4"/>
    <w:rsid w:val="003A7EEE"/>
    <w:rsid w:val="003B17C2"/>
    <w:rsid w:val="003C5024"/>
    <w:rsid w:val="003C7ED8"/>
    <w:rsid w:val="004133C3"/>
    <w:rsid w:val="004278E0"/>
    <w:rsid w:val="00435240"/>
    <w:rsid w:val="004C6452"/>
    <w:rsid w:val="004E3319"/>
    <w:rsid w:val="005219C6"/>
    <w:rsid w:val="00653D2D"/>
    <w:rsid w:val="0069355C"/>
    <w:rsid w:val="00714D21"/>
    <w:rsid w:val="0074434D"/>
    <w:rsid w:val="0076294D"/>
    <w:rsid w:val="00793749"/>
    <w:rsid w:val="007D3ED2"/>
    <w:rsid w:val="008410E9"/>
    <w:rsid w:val="00893964"/>
    <w:rsid w:val="008B0053"/>
    <w:rsid w:val="008C65BF"/>
    <w:rsid w:val="009069B8"/>
    <w:rsid w:val="00916436"/>
    <w:rsid w:val="00A40DFA"/>
    <w:rsid w:val="00B004BA"/>
    <w:rsid w:val="00B15404"/>
    <w:rsid w:val="00B46F5A"/>
    <w:rsid w:val="00B72E44"/>
    <w:rsid w:val="00BD459C"/>
    <w:rsid w:val="00BF3AFC"/>
    <w:rsid w:val="00C409E0"/>
    <w:rsid w:val="00C84979"/>
    <w:rsid w:val="00C9422C"/>
    <w:rsid w:val="00CD1005"/>
    <w:rsid w:val="00CE14C6"/>
    <w:rsid w:val="00CF208F"/>
    <w:rsid w:val="00D0525E"/>
    <w:rsid w:val="00D60971"/>
    <w:rsid w:val="00E4282D"/>
    <w:rsid w:val="00E8368E"/>
    <w:rsid w:val="00F0380E"/>
    <w:rsid w:val="00F269B6"/>
    <w:rsid w:val="00F63D75"/>
    <w:rsid w:val="00F94BFE"/>
    <w:rsid w:val="00FC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8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64B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E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7ED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0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53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B0053"/>
  </w:style>
  <w:style w:type="paragraph" w:styleId="Header">
    <w:name w:val="header"/>
    <w:basedOn w:val="Normal"/>
    <w:link w:val="HeaderChar"/>
    <w:uiPriority w:val="99"/>
    <w:unhideWhenUsed/>
    <w:rsid w:val="00B72E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E4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64B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E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7ED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0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53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B0053"/>
  </w:style>
  <w:style w:type="paragraph" w:styleId="Header">
    <w:name w:val="header"/>
    <w:basedOn w:val="Normal"/>
    <w:link w:val="HeaderChar"/>
    <w:uiPriority w:val="99"/>
    <w:unhideWhenUsed/>
    <w:rsid w:val="00B72E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E4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372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71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4</DocSecurity>
  <Lines>20</Lines>
  <Paragraphs>5</Paragraphs>
  <ScaleCrop>false</ScaleCrop>
  <Company>Stanford University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Melsop</dc:creator>
  <cp:lastModifiedBy>Katelynne Finnegan</cp:lastModifiedBy>
  <cp:revision>2</cp:revision>
  <cp:lastPrinted>2013-09-19T18:00:00Z</cp:lastPrinted>
  <dcterms:created xsi:type="dcterms:W3CDTF">2015-01-12T15:43:00Z</dcterms:created>
  <dcterms:modified xsi:type="dcterms:W3CDTF">2015-01-12T15:43:00Z</dcterms:modified>
</cp:coreProperties>
</file>