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EE" w:rsidRPr="0063032A" w:rsidRDefault="003F2C72" w:rsidP="00A75AEE">
      <w:pPr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Selected</w:t>
      </w:r>
      <w:r w:rsidR="0063032A" w:rsidRPr="0063032A">
        <w:rPr>
          <w:rFonts w:asciiTheme="minorHAnsi" w:hAnsiTheme="minorHAnsi"/>
          <w:b/>
          <w:sz w:val="28"/>
          <w:szCs w:val="22"/>
        </w:rPr>
        <w:t xml:space="preserve"> Birth Equity Patient Experience Survey Questions</w:t>
      </w:r>
    </w:p>
    <w:p w:rsidR="00E77DDB" w:rsidRDefault="0063032A" w:rsidP="00A75AEE">
      <w:pPr>
        <w:rPr>
          <w:rFonts w:asciiTheme="minorHAnsi" w:hAnsiTheme="minorHAnsi"/>
          <w:sz w:val="22"/>
          <w:szCs w:val="22"/>
        </w:rPr>
      </w:pPr>
      <w:r w:rsidRPr="0063032A">
        <w:rPr>
          <w:rFonts w:asciiTheme="minorHAnsi" w:hAnsiTheme="minorHAnsi"/>
          <w:b/>
          <w:sz w:val="22"/>
          <w:szCs w:val="22"/>
        </w:rPr>
        <w:t>Goal:</w:t>
      </w:r>
      <w:r>
        <w:rPr>
          <w:rFonts w:asciiTheme="minorHAnsi" w:hAnsiTheme="minorHAnsi"/>
          <w:sz w:val="22"/>
          <w:szCs w:val="22"/>
        </w:rPr>
        <w:t xml:space="preserve"> Narrow the list down to 8 – 10 questions that can be used to inform quality improvement actions</w:t>
      </w:r>
    </w:p>
    <w:p w:rsidR="00E77DDB" w:rsidRDefault="00224F31" w:rsidP="00A75AEE">
      <w:pPr>
        <w:rPr>
          <w:rFonts w:asciiTheme="minorHAnsi" w:hAnsiTheme="minorHAnsi"/>
          <w:sz w:val="22"/>
          <w:szCs w:val="22"/>
        </w:rPr>
      </w:pPr>
      <w:proofErr w:type="gramStart"/>
      <w:r w:rsidRPr="00224F31">
        <w:rPr>
          <w:rFonts w:asciiTheme="minorHAnsi" w:hAnsiTheme="minorHAnsi"/>
          <w:sz w:val="22"/>
          <w:szCs w:val="22"/>
        </w:rPr>
        <w:t>maternal</w:t>
      </w:r>
      <w:proofErr w:type="gramEnd"/>
      <w:r w:rsidRPr="00224F31">
        <w:rPr>
          <w:rFonts w:asciiTheme="minorHAnsi" w:hAnsiTheme="minorHAnsi"/>
          <w:sz w:val="22"/>
          <w:szCs w:val="22"/>
        </w:rPr>
        <w:t xml:space="preserve"> race, age and parity</w:t>
      </w:r>
      <w:bookmarkStart w:id="0" w:name="_GoBack"/>
      <w:bookmarkEnd w:id="0"/>
    </w:p>
    <w:tbl>
      <w:tblPr>
        <w:tblStyle w:val="GridTable4-Accent2"/>
        <w:tblW w:w="14016" w:type="dxa"/>
        <w:tblLook w:val="04A0" w:firstRow="1" w:lastRow="0" w:firstColumn="1" w:lastColumn="0" w:noHBand="0" w:noVBand="1"/>
      </w:tblPr>
      <w:tblGrid>
        <w:gridCol w:w="535"/>
        <w:gridCol w:w="4770"/>
        <w:gridCol w:w="4500"/>
        <w:gridCol w:w="4211"/>
      </w:tblGrid>
      <w:tr w:rsidR="0063032A" w:rsidRPr="0063032A" w:rsidTr="003F2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Cs w:val="0"/>
                <w:color w:val="000000"/>
                <w:sz w:val="28"/>
                <w:szCs w:val="22"/>
              </w:rPr>
            </w:pPr>
          </w:p>
        </w:tc>
        <w:tc>
          <w:tcPr>
            <w:tcW w:w="4770" w:type="dxa"/>
            <w:noWrap/>
          </w:tcPr>
          <w:p w:rsidR="0063032A" w:rsidRPr="003F2C72" w:rsidRDefault="003F2C72" w:rsidP="003F2C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auto"/>
                <w:sz w:val="28"/>
                <w:szCs w:val="22"/>
              </w:rPr>
              <w:t>Questions</w:t>
            </w:r>
          </w:p>
        </w:tc>
        <w:tc>
          <w:tcPr>
            <w:tcW w:w="4500" w:type="dxa"/>
            <w:noWrap/>
            <w:hideMark/>
          </w:tcPr>
          <w:p w:rsidR="0063032A" w:rsidRPr="0063032A" w:rsidRDefault="0063032A" w:rsidP="00630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 w:val="28"/>
                <w:szCs w:val="22"/>
              </w:rPr>
            </w:pPr>
            <w:r w:rsidRPr="0063032A">
              <w:rPr>
                <w:rFonts w:asciiTheme="minorHAnsi" w:hAnsiTheme="minorHAnsi" w:cstheme="minorHAnsi"/>
                <w:bCs w:val="0"/>
                <w:color w:val="000000"/>
                <w:sz w:val="28"/>
                <w:szCs w:val="22"/>
              </w:rPr>
              <w:t>Likert Response Scale (agreement vs. frequency)</w:t>
            </w:r>
          </w:p>
        </w:tc>
        <w:tc>
          <w:tcPr>
            <w:tcW w:w="4211" w:type="dxa"/>
            <w:noWrap/>
            <w:hideMark/>
          </w:tcPr>
          <w:p w:rsidR="0063032A" w:rsidRPr="0063032A" w:rsidRDefault="0063032A" w:rsidP="00630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 w:val="28"/>
                <w:szCs w:val="22"/>
              </w:rPr>
            </w:pPr>
            <w:r w:rsidRPr="0063032A">
              <w:rPr>
                <w:rFonts w:asciiTheme="minorHAnsi" w:hAnsiTheme="minorHAnsi" w:cstheme="minorHAnsi"/>
                <w:bCs w:val="0"/>
                <w:color w:val="000000"/>
                <w:sz w:val="28"/>
                <w:szCs w:val="22"/>
              </w:rPr>
              <w:t>How used for QI</w:t>
            </w:r>
          </w:p>
        </w:tc>
      </w:tr>
      <w:tr w:rsidR="0063032A" w:rsidRPr="0063032A" w:rsidTr="00EC4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490160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49016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0" w:type="dxa"/>
            <w:hideMark/>
          </w:tcPr>
          <w:p w:rsidR="0063032A" w:rsidRPr="00490160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01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Doctors, nurses or other staff at the faci</w:t>
            </w:r>
            <w:r w:rsidR="007021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lity asked my permission</w:t>
            </w:r>
            <w:r w:rsidRPr="004901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before carrying out procedures and examinations</w:t>
            </w:r>
          </w:p>
        </w:tc>
        <w:tc>
          <w:tcPr>
            <w:tcW w:w="4500" w:type="dxa"/>
            <w:hideMark/>
          </w:tcPr>
          <w:p w:rsidR="0063032A" w:rsidRPr="00490160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01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always, often, sometimes, rarely, never, </w:t>
            </w:r>
          </w:p>
        </w:tc>
        <w:tc>
          <w:tcPr>
            <w:tcW w:w="4211" w:type="dxa"/>
          </w:tcPr>
          <w:p w:rsidR="0063032A" w:rsidRPr="0063032A" w:rsidRDefault="0063032A" w:rsidP="00E8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EC4AA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Overall, during my labor and birth I felt my personal preferences were respected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EC4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health care team supported my cultural or family traditions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2C72" w:rsidRPr="0063032A" w:rsidTr="003F2C72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3F2C72" w:rsidRPr="003F2C72" w:rsidRDefault="003F2C72" w:rsidP="00604D45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0" w:type="dxa"/>
            <w:hideMark/>
          </w:tcPr>
          <w:p w:rsidR="003F2C72" w:rsidRPr="003F2C72" w:rsidRDefault="003F2C72" w:rsidP="00604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When the health care team could not meet my wishes, they explained why</w:t>
            </w:r>
          </w:p>
        </w:tc>
        <w:tc>
          <w:tcPr>
            <w:tcW w:w="4500" w:type="dxa"/>
            <w:hideMark/>
          </w:tcPr>
          <w:p w:rsidR="003F2C72" w:rsidRPr="0063032A" w:rsidRDefault="003F2C72" w:rsidP="00604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always, often, sometimes, rarely, never,</w:t>
            </w: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11" w:type="dxa"/>
            <w:noWrap/>
            <w:hideMark/>
          </w:tcPr>
          <w:p w:rsidR="003F2C72" w:rsidRPr="0063032A" w:rsidRDefault="003F2C72" w:rsidP="00604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EC4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3F2C72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70" w:type="dxa"/>
            <w:hideMark/>
          </w:tcPr>
          <w:p w:rsidR="0063032A" w:rsidRPr="003F2C72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staff was compassionate and treated me with kindness</w:t>
            </w:r>
          </w:p>
        </w:tc>
        <w:tc>
          <w:tcPr>
            <w:tcW w:w="4500" w:type="dxa"/>
            <w:hideMark/>
          </w:tcPr>
          <w:p w:rsidR="0063032A" w:rsidRPr="003F2C72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3032A" w:rsidRPr="0063032A" w:rsidRDefault="0063032A" w:rsidP="00E8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3F2C7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feel that I was treated differently because of my race/ethnicity, sexual orientation, or insurance?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3032A" w:rsidRPr="0063032A" w:rsidRDefault="0063032A" w:rsidP="00E8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</w:tr>
      <w:tr w:rsidR="0063032A" w:rsidRPr="0063032A" w:rsidTr="003F2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health care team helped create a comfortable, caring environment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EC4AA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doctors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nurses and midwives listened to and respected my wishes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always, often, sometimes, rarely, never, </w:t>
            </w:r>
          </w:p>
        </w:tc>
        <w:tc>
          <w:tcPr>
            <w:tcW w:w="4211" w:type="dxa"/>
            <w:noWrap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2C72" w:rsidRPr="0063032A" w:rsidTr="003F2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3F2C72" w:rsidRPr="003F2C72" w:rsidRDefault="003F2C72" w:rsidP="00604D45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770" w:type="dxa"/>
            <w:hideMark/>
          </w:tcPr>
          <w:p w:rsidR="003F2C72" w:rsidRPr="003F2C72" w:rsidRDefault="003F2C72" w:rsidP="0060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staff made me feel cared for as an individual</w:t>
            </w:r>
          </w:p>
        </w:tc>
        <w:tc>
          <w:tcPr>
            <w:tcW w:w="4500" w:type="dxa"/>
            <w:hideMark/>
          </w:tcPr>
          <w:p w:rsidR="003F2C72" w:rsidRPr="0063032A" w:rsidRDefault="003F2C72" w:rsidP="0060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always, often, sometimes, rarely, never,</w:t>
            </w: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11" w:type="dxa"/>
            <w:noWrap/>
            <w:hideMark/>
          </w:tcPr>
          <w:p w:rsidR="003F2C72" w:rsidRPr="0063032A" w:rsidRDefault="003F2C72" w:rsidP="0060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EC4AA8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trusted my doctors, nurses and other staff at the hospital to take the best care of me.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always, often, sometimes, rarely, never, </w:t>
            </w:r>
          </w:p>
        </w:tc>
        <w:tc>
          <w:tcPr>
            <w:tcW w:w="4211" w:type="dxa"/>
            <w:noWrap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A75AEE" w:rsidRPr="0063032A" w:rsidRDefault="00A75AEE" w:rsidP="00A75AEE">
      <w:pPr>
        <w:pStyle w:val="p1"/>
        <w:jc w:val="left"/>
        <w:rPr>
          <w:rStyle w:val="s1"/>
          <w:rFonts w:asciiTheme="minorHAnsi" w:hAnsiTheme="minorHAnsi" w:cstheme="minorHAnsi"/>
          <w:sz w:val="22"/>
          <w:szCs w:val="22"/>
        </w:rPr>
      </w:pPr>
    </w:p>
    <w:sectPr w:rsidR="00A75AEE" w:rsidRPr="0063032A" w:rsidSect="00E77DDB">
      <w:headerReference w:type="default" r:id="rId8"/>
      <w:footerReference w:type="default" r:id="rId9"/>
      <w:pgSz w:w="15840" w:h="12240" w:orient="landscape"/>
      <w:pgMar w:top="1080" w:right="806" w:bottom="1080" w:left="1008" w:header="864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5E" w:rsidRDefault="00B73C5E">
      <w:r>
        <w:separator/>
      </w:r>
    </w:p>
  </w:endnote>
  <w:endnote w:type="continuationSeparator" w:id="0">
    <w:p w:rsidR="00B73C5E" w:rsidRDefault="00B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D5" w:rsidRDefault="00FA4CD8" w:rsidP="00B47C0F">
    <w:pPr>
      <w:pStyle w:val="Footer"/>
      <w:jc w:val="center"/>
      <w:rPr>
        <w:rFonts w:ascii="Avenir Heavy" w:hAnsi="Avenir Heavy"/>
        <w:b/>
        <w:bCs/>
        <w:color w:val="ED7D31" w:themeColor="accent2"/>
        <w:sz w:val="22"/>
        <w:szCs w:val="22"/>
      </w:rPr>
    </w:pPr>
    <w:r w:rsidRPr="00B47C0F">
      <w:rPr>
        <w:rFonts w:ascii="Avenir Heavy" w:hAnsi="Avenir Heavy"/>
        <w:b/>
        <w:bCs/>
        <w:noProof/>
        <w:color w:val="ED7D31" w:themeColor="accent2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25223B" wp14:editId="699EFF1B">
              <wp:simplePos x="0" y="0"/>
              <wp:positionH relativeFrom="column">
                <wp:posOffset>-748665</wp:posOffset>
              </wp:positionH>
              <wp:positionV relativeFrom="paragraph">
                <wp:posOffset>34290</wp:posOffset>
              </wp:positionV>
              <wp:extent cx="7847965" cy="1449070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7965" cy="1449070"/>
                      </a:xfrm>
                      <a:prstGeom prst="rect">
                        <a:avLst/>
                      </a:prstGeom>
                      <a:solidFill>
                        <a:srgbClr val="D6DCE5">
                          <a:alpha val="20000"/>
                        </a:srgb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4CD8" w:rsidRDefault="00FA4C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522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8.95pt;margin-top:2.7pt;width:617.95pt;height:1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" fillcolor="#d6dce5" stroked="f">
              <v:fill opacity="13107f"/>
              <v:textbox>
                <w:txbxContent>
                  <w:p w:rsidR="00FA4CD8" w:rsidRDefault="00FA4CD8"/>
                </w:txbxContent>
              </v:textbox>
            </v:shape>
          </w:pict>
        </mc:Fallback>
      </mc:AlternateContent>
    </w:r>
  </w:p>
  <w:p w:rsidR="009D622C" w:rsidRPr="00EA623A" w:rsidRDefault="009D622C" w:rsidP="00EA623A">
    <w:pPr>
      <w:pStyle w:val="Footer"/>
      <w:jc w:val="center"/>
      <w:rPr>
        <w:rFonts w:ascii="Avenir Heavy" w:hAnsi="Avenir Heavy"/>
        <w:b/>
        <w:bCs/>
        <w:color w:val="ED7D31" w:themeColor="accent2"/>
        <w:sz w:val="22"/>
        <w:szCs w:val="22"/>
      </w:rPr>
    </w:pPr>
    <w:r w:rsidRPr="00EA623A">
      <w:rPr>
        <w:rFonts w:ascii="Avenir Heavy" w:hAnsi="Avenir Heavy"/>
        <w:b/>
        <w:bCs/>
        <w:color w:val="ED7D31" w:themeColor="accent2"/>
        <w:sz w:val="22"/>
        <w:szCs w:val="22"/>
      </w:rPr>
      <w:t>Transforming Maternity Care</w:t>
    </w:r>
  </w:p>
  <w:p w:rsidR="00EA623A" w:rsidRPr="00EA623A" w:rsidRDefault="00EA623A" w:rsidP="00EA623A">
    <w:pPr>
      <w:pStyle w:val="p1"/>
      <w:rPr>
        <w:sz w:val="20"/>
        <w:szCs w:val="20"/>
      </w:rPr>
    </w:pPr>
    <w:r w:rsidRPr="00EA623A">
      <w:rPr>
        <w:rStyle w:val="s1"/>
        <w:sz w:val="20"/>
        <w:szCs w:val="20"/>
      </w:rPr>
      <w:t>Medical School Office Building • 1265 Welch Road, Stanford, California 94305</w:t>
    </w:r>
  </w:p>
  <w:p w:rsidR="00EA623A" w:rsidRPr="00EA623A" w:rsidRDefault="00EA623A" w:rsidP="00EA623A">
    <w:pPr>
      <w:pStyle w:val="p1"/>
      <w:rPr>
        <w:sz w:val="20"/>
        <w:szCs w:val="20"/>
      </w:rPr>
    </w:pPr>
    <w:r w:rsidRPr="00EA623A">
      <w:rPr>
        <w:rStyle w:val="s1"/>
        <w:sz w:val="20"/>
        <w:szCs w:val="20"/>
      </w:rPr>
      <w:t>Phone (650) 725-6108 • Fax (650) 725-9442 • Website: www.CMQCC.org</w:t>
    </w:r>
  </w:p>
  <w:p w:rsidR="00EA623A" w:rsidRPr="00EA623A" w:rsidRDefault="00EA623A" w:rsidP="00FC52D6">
    <w:pPr>
      <w:pStyle w:val="Footer"/>
      <w:spacing w:line="360" w:lineRule="auto"/>
      <w:jc w:val="center"/>
      <w:rPr>
        <w:rFonts w:ascii="Avenir Roman" w:hAnsi="Avenir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5E" w:rsidRDefault="00B73C5E">
      <w:r>
        <w:separator/>
      </w:r>
    </w:p>
  </w:footnote>
  <w:footnote w:type="continuationSeparator" w:id="0">
    <w:p w:rsidR="00B73C5E" w:rsidRDefault="00B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86" w:rsidRPr="00BA7F4D" w:rsidRDefault="006C6CAD" w:rsidP="00BA7F4D">
    <w:pPr>
      <w:pStyle w:val="Header"/>
      <w:pBdr>
        <w:bottom w:val="single" w:sz="18" w:space="1" w:color="ED7D31" w:themeColor="accent2"/>
      </w:pBdr>
      <w:rPr>
        <w:rFonts w:ascii="Avenir Book" w:hAnsi="Avenir Book"/>
        <w:color w:val="C45911" w:themeColor="accent2" w:themeShade="BF"/>
      </w:rPr>
    </w:pPr>
    <w:r w:rsidRPr="00B9160B">
      <w:rPr>
        <w:rFonts w:ascii="Avenir Book" w:hAnsi="Avenir Book"/>
        <w:noProof/>
      </w:rPr>
      <w:drawing>
        <wp:inline distT="0" distB="0" distL="0" distR="0" wp14:anchorId="19EBA9DE" wp14:editId="44FDD8B5">
          <wp:extent cx="1523252" cy="568320"/>
          <wp:effectExtent l="0" t="0" r="1270" b="0"/>
          <wp:docPr id="3" name="Picture 3" descr="CMQCC_Logo_HighRez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QCC_Logo_HighRez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836" cy="603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2C5">
      <w:rPr>
        <w:rFonts w:ascii="Avenir Book" w:hAnsi="Avenir Book"/>
        <w:color w:val="C45911" w:themeColor="accent2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84A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28C4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70828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7FED1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EF4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F0A7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DAC2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E0E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7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A3A6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49AE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BE4016"/>
    <w:multiLevelType w:val="hybridMultilevel"/>
    <w:tmpl w:val="7C72A816"/>
    <w:lvl w:ilvl="0" w:tplc="76C4C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4230B"/>
    <w:multiLevelType w:val="hybridMultilevel"/>
    <w:tmpl w:val="5FD2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E7947"/>
    <w:multiLevelType w:val="hybridMultilevel"/>
    <w:tmpl w:val="62EA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C407B"/>
    <w:multiLevelType w:val="hybridMultilevel"/>
    <w:tmpl w:val="4612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C5FC8"/>
    <w:multiLevelType w:val="hybridMultilevel"/>
    <w:tmpl w:val="EFFC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85680"/>
    <w:multiLevelType w:val="hybridMultilevel"/>
    <w:tmpl w:val="4612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71F9B"/>
    <w:multiLevelType w:val="hybridMultilevel"/>
    <w:tmpl w:val="4612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17EBE"/>
    <w:multiLevelType w:val="hybridMultilevel"/>
    <w:tmpl w:val="791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66B1A"/>
    <w:multiLevelType w:val="hybridMultilevel"/>
    <w:tmpl w:val="249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42AC6"/>
    <w:multiLevelType w:val="hybridMultilevel"/>
    <w:tmpl w:val="4372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8"/>
  </w:num>
  <w:num w:numId="17">
    <w:abstractNumId w:val="15"/>
  </w:num>
  <w:num w:numId="18">
    <w:abstractNumId w:val="12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87"/>
    <w:rsid w:val="00000750"/>
    <w:rsid w:val="00013E69"/>
    <w:rsid w:val="000304F7"/>
    <w:rsid w:val="00034590"/>
    <w:rsid w:val="000346D5"/>
    <w:rsid w:val="0004260F"/>
    <w:rsid w:val="00054C98"/>
    <w:rsid w:val="000643CC"/>
    <w:rsid w:val="0006655C"/>
    <w:rsid w:val="0009256A"/>
    <w:rsid w:val="000A6CD1"/>
    <w:rsid w:val="000E46C0"/>
    <w:rsid w:val="000E4DC5"/>
    <w:rsid w:val="000E530C"/>
    <w:rsid w:val="001171D5"/>
    <w:rsid w:val="0015557B"/>
    <w:rsid w:val="00171A87"/>
    <w:rsid w:val="0017664C"/>
    <w:rsid w:val="0018298D"/>
    <w:rsid w:val="00195C93"/>
    <w:rsid w:val="001C041E"/>
    <w:rsid w:val="001C518A"/>
    <w:rsid w:val="001D72A3"/>
    <w:rsid w:val="001E2071"/>
    <w:rsid w:val="001E41F6"/>
    <w:rsid w:val="001F3B9C"/>
    <w:rsid w:val="0020043D"/>
    <w:rsid w:val="00200F7F"/>
    <w:rsid w:val="00222116"/>
    <w:rsid w:val="00224F31"/>
    <w:rsid w:val="00227EE6"/>
    <w:rsid w:val="00233A08"/>
    <w:rsid w:val="00250F7C"/>
    <w:rsid w:val="00252493"/>
    <w:rsid w:val="00260892"/>
    <w:rsid w:val="00265563"/>
    <w:rsid w:val="00277E3F"/>
    <w:rsid w:val="00281C90"/>
    <w:rsid w:val="002A3330"/>
    <w:rsid w:val="002A578D"/>
    <w:rsid w:val="002A62C5"/>
    <w:rsid w:val="002D0DAE"/>
    <w:rsid w:val="002E3B37"/>
    <w:rsid w:val="002E598D"/>
    <w:rsid w:val="002F0651"/>
    <w:rsid w:val="002F200B"/>
    <w:rsid w:val="002F79A7"/>
    <w:rsid w:val="00306D22"/>
    <w:rsid w:val="00320F5E"/>
    <w:rsid w:val="00351681"/>
    <w:rsid w:val="00363ACB"/>
    <w:rsid w:val="0036459B"/>
    <w:rsid w:val="00372360"/>
    <w:rsid w:val="0037789A"/>
    <w:rsid w:val="00382A74"/>
    <w:rsid w:val="003C66E4"/>
    <w:rsid w:val="003E6C28"/>
    <w:rsid w:val="003F2C72"/>
    <w:rsid w:val="004048DB"/>
    <w:rsid w:val="0046128C"/>
    <w:rsid w:val="00467381"/>
    <w:rsid w:val="00473968"/>
    <w:rsid w:val="0048167F"/>
    <w:rsid w:val="00482512"/>
    <w:rsid w:val="00483EEF"/>
    <w:rsid w:val="00490160"/>
    <w:rsid w:val="004B5356"/>
    <w:rsid w:val="004D1672"/>
    <w:rsid w:val="004F5B8E"/>
    <w:rsid w:val="00517823"/>
    <w:rsid w:val="00545293"/>
    <w:rsid w:val="00545BC4"/>
    <w:rsid w:val="0058062C"/>
    <w:rsid w:val="00581C51"/>
    <w:rsid w:val="005A5B62"/>
    <w:rsid w:val="005C380F"/>
    <w:rsid w:val="005C3886"/>
    <w:rsid w:val="005E72E2"/>
    <w:rsid w:val="005F00EA"/>
    <w:rsid w:val="00606ADE"/>
    <w:rsid w:val="00625BDF"/>
    <w:rsid w:val="00627776"/>
    <w:rsid w:val="0063032A"/>
    <w:rsid w:val="006407BB"/>
    <w:rsid w:val="006512D3"/>
    <w:rsid w:val="00651A04"/>
    <w:rsid w:val="00681683"/>
    <w:rsid w:val="0068211D"/>
    <w:rsid w:val="00694B97"/>
    <w:rsid w:val="006A1E90"/>
    <w:rsid w:val="006B4F27"/>
    <w:rsid w:val="006C6CAD"/>
    <w:rsid w:val="006F10B1"/>
    <w:rsid w:val="006F2E39"/>
    <w:rsid w:val="00702169"/>
    <w:rsid w:val="007055B2"/>
    <w:rsid w:val="00710E0D"/>
    <w:rsid w:val="00716404"/>
    <w:rsid w:val="0072320E"/>
    <w:rsid w:val="00737104"/>
    <w:rsid w:val="00745BF7"/>
    <w:rsid w:val="00752ECD"/>
    <w:rsid w:val="00762CF7"/>
    <w:rsid w:val="00774886"/>
    <w:rsid w:val="00774FBE"/>
    <w:rsid w:val="00793742"/>
    <w:rsid w:val="007B3BC2"/>
    <w:rsid w:val="007D1E3D"/>
    <w:rsid w:val="007E3A43"/>
    <w:rsid w:val="007E5057"/>
    <w:rsid w:val="007E5B61"/>
    <w:rsid w:val="007F2B40"/>
    <w:rsid w:val="0080573E"/>
    <w:rsid w:val="0089373C"/>
    <w:rsid w:val="008B7F0F"/>
    <w:rsid w:val="008E20EC"/>
    <w:rsid w:val="008E7AED"/>
    <w:rsid w:val="00901F20"/>
    <w:rsid w:val="00912DC9"/>
    <w:rsid w:val="00916AE5"/>
    <w:rsid w:val="00943999"/>
    <w:rsid w:val="00944D12"/>
    <w:rsid w:val="009531C7"/>
    <w:rsid w:val="009544FE"/>
    <w:rsid w:val="009C3D80"/>
    <w:rsid w:val="009D3954"/>
    <w:rsid w:val="009D622C"/>
    <w:rsid w:val="009D7612"/>
    <w:rsid w:val="009E4118"/>
    <w:rsid w:val="009F1FC7"/>
    <w:rsid w:val="009F67AA"/>
    <w:rsid w:val="00A04910"/>
    <w:rsid w:val="00A04D47"/>
    <w:rsid w:val="00A21F1A"/>
    <w:rsid w:val="00A263B6"/>
    <w:rsid w:val="00A32A96"/>
    <w:rsid w:val="00A368BF"/>
    <w:rsid w:val="00A57C21"/>
    <w:rsid w:val="00A72422"/>
    <w:rsid w:val="00A75AEE"/>
    <w:rsid w:val="00AB52C5"/>
    <w:rsid w:val="00AB5A9C"/>
    <w:rsid w:val="00AB7DA2"/>
    <w:rsid w:val="00AC3BFC"/>
    <w:rsid w:val="00AD04C7"/>
    <w:rsid w:val="00B23042"/>
    <w:rsid w:val="00B27E1E"/>
    <w:rsid w:val="00B356B7"/>
    <w:rsid w:val="00B47C0F"/>
    <w:rsid w:val="00B565CA"/>
    <w:rsid w:val="00B735AF"/>
    <w:rsid w:val="00B73B02"/>
    <w:rsid w:val="00B73C5E"/>
    <w:rsid w:val="00B75A7F"/>
    <w:rsid w:val="00B9160B"/>
    <w:rsid w:val="00BA2338"/>
    <w:rsid w:val="00BA70B4"/>
    <w:rsid w:val="00BA7F4D"/>
    <w:rsid w:val="00BC04E4"/>
    <w:rsid w:val="00BD1BF2"/>
    <w:rsid w:val="00C052E7"/>
    <w:rsid w:val="00C0766C"/>
    <w:rsid w:val="00C15E7D"/>
    <w:rsid w:val="00C21C76"/>
    <w:rsid w:val="00C24FCA"/>
    <w:rsid w:val="00C26362"/>
    <w:rsid w:val="00C546DE"/>
    <w:rsid w:val="00C73AE9"/>
    <w:rsid w:val="00C73EC9"/>
    <w:rsid w:val="00C75066"/>
    <w:rsid w:val="00C85E0B"/>
    <w:rsid w:val="00CA0A2B"/>
    <w:rsid w:val="00CD7538"/>
    <w:rsid w:val="00CE6204"/>
    <w:rsid w:val="00D04662"/>
    <w:rsid w:val="00D27CC0"/>
    <w:rsid w:val="00D46322"/>
    <w:rsid w:val="00D50D6A"/>
    <w:rsid w:val="00D55827"/>
    <w:rsid w:val="00D70080"/>
    <w:rsid w:val="00DB51E0"/>
    <w:rsid w:val="00DC4276"/>
    <w:rsid w:val="00DC6F25"/>
    <w:rsid w:val="00DD07DD"/>
    <w:rsid w:val="00DD2776"/>
    <w:rsid w:val="00DD5B4C"/>
    <w:rsid w:val="00DF6398"/>
    <w:rsid w:val="00DF6F14"/>
    <w:rsid w:val="00E15EB5"/>
    <w:rsid w:val="00E16BC2"/>
    <w:rsid w:val="00E251E7"/>
    <w:rsid w:val="00E25699"/>
    <w:rsid w:val="00E77DDB"/>
    <w:rsid w:val="00E8111F"/>
    <w:rsid w:val="00E8150B"/>
    <w:rsid w:val="00EA623A"/>
    <w:rsid w:val="00EB6D45"/>
    <w:rsid w:val="00EB7BE3"/>
    <w:rsid w:val="00EC2E6D"/>
    <w:rsid w:val="00EC4AA8"/>
    <w:rsid w:val="00EF5C24"/>
    <w:rsid w:val="00EF609F"/>
    <w:rsid w:val="00F309CF"/>
    <w:rsid w:val="00F31AF3"/>
    <w:rsid w:val="00F44D61"/>
    <w:rsid w:val="00F7460F"/>
    <w:rsid w:val="00F75E18"/>
    <w:rsid w:val="00F95198"/>
    <w:rsid w:val="00FA4CD8"/>
    <w:rsid w:val="00FA519D"/>
    <w:rsid w:val="00FA6AB0"/>
    <w:rsid w:val="00FB0A0E"/>
    <w:rsid w:val="00FB1475"/>
    <w:rsid w:val="00FB272D"/>
    <w:rsid w:val="00FC52D6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FF204B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257CCA"/>
    <w:pPr>
      <w:keepNext/>
      <w:tabs>
        <w:tab w:val="left" w:pos="360"/>
        <w:tab w:val="left" w:pos="1080"/>
        <w:tab w:val="left" w:pos="5760"/>
      </w:tabs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7C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47CE4"/>
    <w:pPr>
      <w:tabs>
        <w:tab w:val="center" w:pos="4320"/>
        <w:tab w:val="right" w:pos="8640"/>
      </w:tabs>
    </w:pPr>
  </w:style>
  <w:style w:type="character" w:styleId="Hyperlink">
    <w:name w:val="Hyperlink"/>
    <w:rsid w:val="00C052E7"/>
    <w:rPr>
      <w:color w:val="0000FF"/>
      <w:u w:val="single"/>
    </w:rPr>
  </w:style>
  <w:style w:type="character" w:styleId="CommentReference">
    <w:name w:val="annotation reference"/>
    <w:rsid w:val="007E5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B61"/>
  </w:style>
  <w:style w:type="paragraph" w:styleId="CommentSubject">
    <w:name w:val="annotation subject"/>
    <w:basedOn w:val="CommentText"/>
    <w:next w:val="CommentText"/>
    <w:link w:val="CommentSubjectChar"/>
    <w:rsid w:val="007E5B61"/>
    <w:rPr>
      <w:b/>
      <w:bCs/>
    </w:rPr>
  </w:style>
  <w:style w:type="character" w:customStyle="1" w:styleId="CommentSubjectChar">
    <w:name w:val="Comment Subject Char"/>
    <w:link w:val="CommentSubject"/>
    <w:rsid w:val="007E5B61"/>
    <w:rPr>
      <w:b/>
      <w:bCs/>
    </w:rPr>
  </w:style>
  <w:style w:type="paragraph" w:styleId="BalloonText">
    <w:name w:val="Balloon Text"/>
    <w:basedOn w:val="Normal"/>
    <w:link w:val="BalloonTextChar"/>
    <w:rsid w:val="007E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B61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EA623A"/>
    <w:pPr>
      <w:jc w:val="center"/>
    </w:pPr>
    <w:rPr>
      <w:rFonts w:ascii="Avenir" w:hAnsi="Avenir"/>
      <w:sz w:val="15"/>
      <w:szCs w:val="15"/>
    </w:rPr>
  </w:style>
  <w:style w:type="character" w:customStyle="1" w:styleId="s1">
    <w:name w:val="s1"/>
    <w:rsid w:val="00EA623A"/>
  </w:style>
  <w:style w:type="character" w:customStyle="1" w:styleId="HeaderChar">
    <w:name w:val="Header Char"/>
    <w:basedOn w:val="DefaultParagraphFont"/>
    <w:link w:val="Header"/>
    <w:uiPriority w:val="99"/>
    <w:rsid w:val="006C6C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6AE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916AE5"/>
    <w:pPr>
      <w:spacing w:before="100" w:beforeAutospacing="1" w:after="100" w:afterAutospacing="1"/>
    </w:pPr>
    <w:rPr>
      <w:rFonts w:eastAsiaTheme="minorHAnsi"/>
    </w:rPr>
  </w:style>
  <w:style w:type="table" w:customStyle="1" w:styleId="TableGrid1">
    <w:name w:val="Table Grid1"/>
    <w:basedOn w:val="TableNormal"/>
    <w:next w:val="TableGrid"/>
    <w:uiPriority w:val="59"/>
    <w:rsid w:val="00A75AEE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75AEE"/>
  </w:style>
  <w:style w:type="table" w:styleId="PlainTable1">
    <w:name w:val="Plain Table 1"/>
    <w:basedOn w:val="TableNormal"/>
    <w:uiPriority w:val="41"/>
    <w:rsid w:val="00A75AE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rsid w:val="00A7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03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303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303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3032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3032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3032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63032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0E1007-F18A-405F-A57D-26B04F4A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1598</CharactersWithSpaces>
  <SharedDoc>false</SharedDoc>
  <HLinks>
    <vt:vector size="6" baseType="variant">
      <vt:variant>
        <vt:i4>5570675</vt:i4>
      </vt:variant>
      <vt:variant>
        <vt:i4>2049</vt:i4>
      </vt:variant>
      <vt:variant>
        <vt:i4>1025</vt:i4>
      </vt:variant>
      <vt:variant>
        <vt:i4>1</vt:i4>
      </vt:variant>
      <vt:variant>
        <vt:lpwstr>CMQCC_Logo_HighRez_PMS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Sanary Lou</dc:creator>
  <cp:keywords/>
  <cp:lastModifiedBy>Patricia Ann Lee King</cp:lastModifiedBy>
  <cp:revision>2</cp:revision>
  <cp:lastPrinted>2019-12-10T21:16:00Z</cp:lastPrinted>
  <dcterms:created xsi:type="dcterms:W3CDTF">2020-10-19T16:16:00Z</dcterms:created>
  <dcterms:modified xsi:type="dcterms:W3CDTF">2020-10-19T16:16:00Z</dcterms:modified>
</cp:coreProperties>
</file>