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2F" w:rsidRDefault="00421F2F" w:rsidP="00421F2F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b/>
          <w:bCs/>
          <w:smallCaps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-104775</wp:posOffset>
                </wp:positionV>
                <wp:extent cx="1914525" cy="7905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F2F" w:rsidRDefault="00421F2F" w:rsidP="00421F2F">
                            <w:pPr>
                              <w:jc w:val="center"/>
                            </w:pPr>
                            <w:r>
                              <w:t>Institution/Hospital</w:t>
                            </w:r>
                          </w:p>
                          <w:p w:rsidR="00421F2F" w:rsidRDefault="00421F2F" w:rsidP="00421F2F">
                            <w:pPr>
                              <w:jc w:val="center"/>
                            </w:pPr>
                            <w: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32.25pt;margin-top:-8.25pt;width:150.7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" fillcolor="#a5a5a5 [3206]" stroked="f">
                <v:textbox>
                  <w:txbxContent>
                    <w:p w:rsidR="00421F2F" w:rsidRDefault="00421F2F" w:rsidP="00421F2F">
                      <w:pPr>
                        <w:jc w:val="center"/>
                      </w:pPr>
                      <w:r>
                        <w:t>Institution/Hospital</w:t>
                      </w:r>
                    </w:p>
                    <w:p w:rsidR="00421F2F" w:rsidRDefault="00421F2F" w:rsidP="00421F2F">
                      <w:pPr>
                        <w:jc w:val="center"/>
                      </w:pPr>
                      <w:r>
                        <w:t>Logo Here</w:t>
                      </w:r>
                    </w:p>
                  </w:txbxContent>
                </v:textbox>
              </v:rect>
            </w:pict>
          </mc:Fallback>
        </mc:AlternateContent>
      </w:r>
      <w:r w:rsidRPr="00101E4B">
        <w:rPr>
          <w:b/>
          <w:bCs/>
          <w:smallCaps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 wp14:anchorId="1EAC8672" wp14:editId="5BAE8B1F">
            <wp:simplePos x="0" y="0"/>
            <wp:positionH relativeFrom="column">
              <wp:posOffset>6637020</wp:posOffset>
            </wp:positionH>
            <wp:positionV relativeFrom="paragraph">
              <wp:posOffset>-323850</wp:posOffset>
            </wp:positionV>
            <wp:extent cx="2033982" cy="914400"/>
            <wp:effectExtent l="0" t="0" r="444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8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1F2F">
        <w:rPr>
          <w:rFonts w:ascii="Century Gothic" w:hAnsi="Century Gothic"/>
          <w:b/>
          <w:sz w:val="28"/>
          <w:u w:val="single"/>
        </w:rPr>
        <w:t>Birth</w:t>
      </w:r>
      <w:r w:rsidR="00FE618B">
        <w:rPr>
          <w:rFonts w:ascii="Century Gothic" w:hAnsi="Century Gothic"/>
          <w:b/>
          <w:sz w:val="28"/>
          <w:u w:val="single"/>
        </w:rPr>
        <w:t xml:space="preserve"> Equity</w:t>
      </w:r>
      <w:r w:rsidRPr="00421F2F">
        <w:rPr>
          <w:rFonts w:ascii="Century Gothic" w:hAnsi="Century Gothic"/>
          <w:b/>
          <w:sz w:val="28"/>
          <w:u w:val="single"/>
        </w:rPr>
        <w:t xml:space="preserve"> Meeting Agenda</w:t>
      </w:r>
    </w:p>
    <w:p w:rsidR="007605DC" w:rsidRPr="00421F2F" w:rsidRDefault="00910E15" w:rsidP="00421F2F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November</w:t>
      </w:r>
      <w:r w:rsidR="007605DC">
        <w:rPr>
          <w:rFonts w:ascii="Century Gothic" w:hAnsi="Century Gothic"/>
          <w:b/>
          <w:sz w:val="28"/>
          <w:u w:val="single"/>
        </w:rPr>
        <w:t xml:space="preserve"> 2021 </w:t>
      </w:r>
    </w:p>
    <w:p w:rsidR="00421F2F" w:rsidRPr="00421F2F" w:rsidRDefault="00421F2F">
      <w:pPr>
        <w:rPr>
          <w:rFonts w:ascii="Century Gothic" w:hAnsi="Century Gothic"/>
        </w:rPr>
      </w:pPr>
    </w:p>
    <w:p w:rsidR="00421F2F" w:rsidRPr="00421F2F" w:rsidRDefault="00421F2F">
      <w:pPr>
        <w:rPr>
          <w:rFonts w:ascii="Century Gothic" w:hAnsi="Century Gothic"/>
        </w:rPr>
      </w:pPr>
      <w:r w:rsidRPr="00421F2F">
        <w:rPr>
          <w:rFonts w:ascii="Century Gothic" w:hAnsi="Century Gothic"/>
        </w:rPr>
        <w:t>Date:</w:t>
      </w:r>
      <w:r w:rsidRPr="00421F2F">
        <w:rPr>
          <w:b/>
          <w:bCs/>
          <w:smallCaps/>
          <w:noProof/>
          <w:sz w:val="32"/>
          <w:u w:val="single"/>
        </w:rPr>
        <w:t xml:space="preserve"> </w:t>
      </w:r>
    </w:p>
    <w:p w:rsidR="00353EFA" w:rsidRPr="00421F2F" w:rsidRDefault="00421F2F">
      <w:pPr>
        <w:rPr>
          <w:rFonts w:ascii="Century Gothic" w:hAnsi="Century Gothic"/>
        </w:rPr>
      </w:pPr>
      <w:r w:rsidRPr="00421F2F">
        <w:rPr>
          <w:rFonts w:ascii="Century Gothic" w:hAnsi="Century Gothic"/>
        </w:rPr>
        <w:t>Attendance:</w:t>
      </w:r>
    </w:p>
    <w:p w:rsidR="00421F2F" w:rsidRPr="00421F2F" w:rsidRDefault="00421F2F">
      <w:pPr>
        <w:rPr>
          <w:rFonts w:ascii="Century Gothic" w:hAnsi="Century Gothic"/>
        </w:rPr>
      </w:pPr>
    </w:p>
    <w:tbl>
      <w:tblPr>
        <w:tblStyle w:val="GridTable4-Accent3"/>
        <w:tblW w:w="143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020"/>
        <w:gridCol w:w="4590"/>
      </w:tblGrid>
      <w:tr w:rsidR="00421F2F" w:rsidRPr="00421F2F" w:rsidTr="00421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Pr="00421F2F" w:rsidRDefault="00421F2F" w:rsidP="00421F2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Topic/Agenda item</w:t>
            </w:r>
          </w:p>
        </w:tc>
        <w:tc>
          <w:tcPr>
            <w:tcW w:w="7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P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Discussion points/notes</w:t>
            </w:r>
          </w:p>
        </w:tc>
        <w:tc>
          <w:tcPr>
            <w:tcW w:w="4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 xml:space="preserve">Next steps </w:t>
            </w:r>
          </w:p>
          <w:p w:rsidR="00421F2F" w:rsidRP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(Timeline &amp; Responsible person</w:t>
            </w:r>
            <w:r>
              <w:rPr>
                <w:rFonts w:ascii="Century Gothic" w:hAnsi="Century Gothic"/>
                <w:color w:val="000000" w:themeColor="text1"/>
              </w:rPr>
              <w:t>)</w:t>
            </w:r>
          </w:p>
        </w:tc>
      </w:tr>
      <w:tr w:rsidR="00421F2F" w:rsidRPr="00421F2F" w:rsidTr="0042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421F2F" w:rsidRPr="00421F2F" w:rsidRDefault="0076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Data collection </w:t>
            </w:r>
          </w:p>
        </w:tc>
        <w:tc>
          <w:tcPr>
            <w:tcW w:w="7020" w:type="dxa"/>
          </w:tcPr>
          <w:p w:rsidR="00421F2F" w:rsidRDefault="007605DC" w:rsidP="007605D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Baseline data </w:t>
            </w:r>
            <w:r w:rsidR="00A51D88">
              <w:rPr>
                <w:rFonts w:ascii="Century Gothic" w:hAnsi="Century Gothic"/>
              </w:rPr>
              <w:t>– where are we?</w:t>
            </w:r>
          </w:p>
          <w:p w:rsidR="00A51D88" w:rsidRPr="009E4034" w:rsidRDefault="00A51D88" w:rsidP="009E4034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Hospital </w:t>
            </w:r>
            <w:r w:rsidR="00FE618B">
              <w:rPr>
                <w:rFonts w:ascii="Century Gothic" w:hAnsi="Century Gothic"/>
              </w:rPr>
              <w:t>level</w:t>
            </w:r>
            <w:r w:rsidR="009E4034">
              <w:rPr>
                <w:rFonts w:ascii="Century Gothic" w:hAnsi="Century Gothic"/>
              </w:rPr>
              <w:t xml:space="preserve"> </w:t>
            </w:r>
            <w:r w:rsidR="00FE618B" w:rsidRPr="009E4034">
              <w:rPr>
                <w:rFonts w:ascii="Century Gothic" w:hAnsi="Century Gothic"/>
              </w:rPr>
              <w:t xml:space="preserve">entry </w:t>
            </w:r>
            <w:r w:rsidRPr="009E4034">
              <w:rPr>
                <w:rFonts w:ascii="Century Gothic" w:hAnsi="Century Gothic"/>
              </w:rPr>
              <w:t>been complete</w:t>
            </w:r>
            <w:r w:rsidR="00FE618B" w:rsidRPr="009E4034">
              <w:rPr>
                <w:rFonts w:ascii="Century Gothic" w:hAnsi="Century Gothic"/>
              </w:rPr>
              <w:t>d</w:t>
            </w:r>
            <w:r w:rsidRPr="009E4034">
              <w:rPr>
                <w:rFonts w:ascii="Century Gothic" w:hAnsi="Century Gothic"/>
              </w:rPr>
              <w:t>?</w:t>
            </w:r>
          </w:p>
          <w:p w:rsidR="00A51D88" w:rsidRDefault="00A51D88" w:rsidP="00A51D8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Monthly active initiative data</w:t>
            </w:r>
          </w:p>
          <w:p w:rsidR="00A51D88" w:rsidRDefault="00A51D88" w:rsidP="00A51D88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Who will be submitting </w:t>
            </w:r>
            <w:r w:rsidR="00910E15">
              <w:rPr>
                <w:rFonts w:ascii="Century Gothic" w:hAnsi="Century Gothic"/>
              </w:rPr>
              <w:t>data (due 11</w:t>
            </w:r>
            <w:r>
              <w:rPr>
                <w:rFonts w:ascii="Century Gothic" w:hAnsi="Century Gothic"/>
              </w:rPr>
              <w:t>/15)</w:t>
            </w:r>
          </w:p>
          <w:p w:rsidR="00A51D88" w:rsidRDefault="00A51D88" w:rsidP="00A51D88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Any assistance or barrier for data submission the team needs to address?</w:t>
            </w:r>
          </w:p>
          <w:p w:rsidR="00A51D88" w:rsidRPr="00421F2F" w:rsidRDefault="00A51D88" w:rsidP="00A51D88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421F2F" w:rsidRPr="00421F2F" w:rsidRDefault="00421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21F2F" w:rsidRPr="00421F2F" w:rsidTr="00421F2F">
        <w:trPr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421F2F" w:rsidRPr="00421F2F" w:rsidRDefault="00C77352" w:rsidP="009E40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30/60/90 day </w:t>
            </w:r>
            <w:r w:rsidR="009E4034">
              <w:rPr>
                <w:rFonts w:ascii="Century Gothic" w:hAnsi="Century Gothic"/>
              </w:rPr>
              <w:t>creation</w:t>
            </w:r>
          </w:p>
        </w:tc>
        <w:tc>
          <w:tcPr>
            <w:tcW w:w="7020" w:type="dxa"/>
          </w:tcPr>
          <w:p w:rsidR="009E4034" w:rsidRDefault="009E4034" w:rsidP="00C773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Review the </w:t>
            </w:r>
            <w:r w:rsidR="00910E15">
              <w:rPr>
                <w:rFonts w:ascii="Century Gothic" w:hAnsi="Century Gothic"/>
              </w:rPr>
              <w:t>Social Determinants of Health Resources with</w:t>
            </w:r>
            <w:r w:rsidR="00861BD3">
              <w:rPr>
                <w:rFonts w:ascii="Century Gothic" w:hAnsi="Century Gothic"/>
              </w:rPr>
              <w:t>in the</w:t>
            </w:r>
            <w:r w:rsidR="00910E15">
              <w:rPr>
                <w:rFonts w:ascii="Century Gothic" w:hAnsi="Century Gothic"/>
              </w:rPr>
              <w:t xml:space="preserve"> BE toolkit </w:t>
            </w:r>
          </w:p>
          <w:p w:rsidR="00421F2F" w:rsidRDefault="009E4034" w:rsidP="00C773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Create </w:t>
            </w:r>
            <w:r w:rsidR="00421F2F">
              <w:rPr>
                <w:rFonts w:ascii="Century Gothic" w:hAnsi="Century Gothic"/>
              </w:rPr>
              <w:t xml:space="preserve"> </w:t>
            </w:r>
            <w:r w:rsidR="00C77352">
              <w:rPr>
                <w:rFonts w:ascii="Century Gothic" w:hAnsi="Century Gothic"/>
              </w:rPr>
              <w:t xml:space="preserve">30/60/90day plan </w:t>
            </w:r>
            <w:r>
              <w:rPr>
                <w:rFonts w:ascii="Century Gothic" w:hAnsi="Century Gothic"/>
              </w:rPr>
              <w:t xml:space="preserve">based on </w:t>
            </w:r>
            <w:r w:rsidR="00910E15">
              <w:rPr>
                <w:rFonts w:ascii="Century Gothic" w:hAnsi="Century Gothic"/>
              </w:rPr>
              <w:t xml:space="preserve">how to implement </w:t>
            </w:r>
            <w:r w:rsidR="00861BD3">
              <w:rPr>
                <w:rFonts w:ascii="Century Gothic" w:hAnsi="Century Gothic"/>
              </w:rPr>
              <w:t>universal SDoH at your hospital</w:t>
            </w:r>
            <w:bookmarkStart w:id="0" w:name="_GoBack"/>
            <w:bookmarkEnd w:id="0"/>
            <w:r w:rsidR="00861BD3">
              <w:rPr>
                <w:rFonts w:ascii="Century Gothic" w:hAnsi="Century Gothic"/>
              </w:rPr>
              <w:t xml:space="preserve"> </w:t>
            </w:r>
          </w:p>
          <w:p w:rsidR="00C77352" w:rsidRDefault="00C77352" w:rsidP="00C773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Any barriers </w:t>
            </w:r>
            <w:r w:rsidR="00910E15">
              <w:rPr>
                <w:rFonts w:ascii="Century Gothic" w:hAnsi="Century Gothic"/>
              </w:rPr>
              <w:t xml:space="preserve">anticipated. </w:t>
            </w:r>
            <w:r>
              <w:rPr>
                <w:rFonts w:ascii="Century Gothic" w:hAnsi="Century Gothic"/>
              </w:rPr>
              <w:t>If so, how can we overcome these barriers?</w:t>
            </w:r>
          </w:p>
          <w:p w:rsidR="00C77352" w:rsidRDefault="00C77352" w:rsidP="00C773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our next steps to move our 30/60/90day plan forward?</w:t>
            </w:r>
          </w:p>
          <w:p w:rsidR="00C77352" w:rsidRPr="00421F2F" w:rsidRDefault="00C77352" w:rsidP="00C7735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421F2F" w:rsidRPr="00421F2F" w:rsidRDefault="00421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9E4034" w:rsidRPr="00421F2F" w:rsidTr="0042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9E4034" w:rsidRDefault="009E4034" w:rsidP="009E40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Next Steps</w:t>
            </w:r>
          </w:p>
        </w:tc>
        <w:tc>
          <w:tcPr>
            <w:tcW w:w="7020" w:type="dxa"/>
          </w:tcPr>
          <w:p w:rsidR="009E4034" w:rsidRDefault="009E4034" w:rsidP="00C7735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Upcoming meeting dates </w:t>
            </w:r>
          </w:p>
        </w:tc>
        <w:tc>
          <w:tcPr>
            <w:tcW w:w="4590" w:type="dxa"/>
          </w:tcPr>
          <w:p w:rsidR="009E4034" w:rsidRPr="00421F2F" w:rsidRDefault="009E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6A3E30" w:rsidRDefault="006A3E30"/>
    <w:p w:rsidR="00353EFA" w:rsidRPr="00353EFA" w:rsidRDefault="00353EFA">
      <w:pPr>
        <w:rPr>
          <w:rFonts w:ascii="Century Gothic" w:hAnsi="Century Gothic"/>
        </w:rPr>
      </w:pPr>
      <w:r w:rsidRPr="00353EFA">
        <w:rPr>
          <w:rFonts w:ascii="Century Gothic" w:hAnsi="Century Gothic"/>
        </w:rPr>
        <w:t>Next Meeting Date/time:</w:t>
      </w:r>
    </w:p>
    <w:p w:rsidR="00353EFA" w:rsidRPr="00353EFA" w:rsidRDefault="00353EFA">
      <w:pPr>
        <w:rPr>
          <w:rFonts w:ascii="Century Gothic" w:hAnsi="Century Gothic"/>
        </w:rPr>
      </w:pPr>
      <w:r w:rsidRPr="00353EFA">
        <w:rPr>
          <w:rFonts w:ascii="Century Gothic" w:hAnsi="Century Gothic"/>
        </w:rPr>
        <w:t>Next Meeting Link/Location:</w:t>
      </w:r>
    </w:p>
    <w:sectPr w:rsidR="00353EFA" w:rsidRPr="00353EFA" w:rsidSect="00353EFA">
      <w:pgSz w:w="15840" w:h="12240" w:orient="landscape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6E7"/>
    <w:multiLevelType w:val="hybridMultilevel"/>
    <w:tmpl w:val="DAB8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7A43"/>
    <w:multiLevelType w:val="hybridMultilevel"/>
    <w:tmpl w:val="669E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87AE4"/>
    <w:multiLevelType w:val="hybridMultilevel"/>
    <w:tmpl w:val="A288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2F"/>
    <w:rsid w:val="00353EFA"/>
    <w:rsid w:val="003C44FF"/>
    <w:rsid w:val="00421F2F"/>
    <w:rsid w:val="004D7D7F"/>
    <w:rsid w:val="006A3E30"/>
    <w:rsid w:val="007605DC"/>
    <w:rsid w:val="00861BD3"/>
    <w:rsid w:val="008F3855"/>
    <w:rsid w:val="00910E15"/>
    <w:rsid w:val="009E4034"/>
    <w:rsid w:val="00A51D88"/>
    <w:rsid w:val="00C77352"/>
    <w:rsid w:val="00F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7B1B"/>
  <w15:chartTrackingRefBased/>
  <w15:docId w15:val="{8FE63FBB-E221-4EB9-82CB-D4547D3D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21F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421F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673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Perrault, Autumn</dc:creator>
  <cp:keywords/>
  <dc:description/>
  <cp:lastModifiedBy>Ieshia Johnson</cp:lastModifiedBy>
  <cp:revision>3</cp:revision>
  <dcterms:created xsi:type="dcterms:W3CDTF">2021-11-19T20:07:00Z</dcterms:created>
  <dcterms:modified xsi:type="dcterms:W3CDTF">2021-11-19T20:09:00Z</dcterms:modified>
</cp:coreProperties>
</file>