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480"/>
        <w:tblW w:w="11065" w:type="dxa"/>
        <w:tblLook w:val="04A0" w:firstRow="1" w:lastRow="0" w:firstColumn="1" w:lastColumn="0" w:noHBand="0" w:noVBand="1"/>
      </w:tblPr>
      <w:tblGrid>
        <w:gridCol w:w="1476"/>
        <w:gridCol w:w="4749"/>
        <w:gridCol w:w="4840"/>
      </w:tblGrid>
      <w:tr w:rsidR="00F105B4" w14:paraId="371B7EBD" w14:textId="35F8A817" w:rsidTr="0028410D">
        <w:trPr>
          <w:trHeight w:val="841"/>
        </w:trPr>
        <w:tc>
          <w:tcPr>
            <w:tcW w:w="11065" w:type="dxa"/>
            <w:gridSpan w:val="3"/>
            <w:vAlign w:val="center"/>
          </w:tcPr>
          <w:p w14:paraId="1F55595E" w14:textId="70F31CA8" w:rsidR="00F105B4" w:rsidRPr="00F105B4" w:rsidRDefault="000544F7" w:rsidP="006B49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softHyphen/>
            </w:r>
            <w:r w:rsidR="00AD56DC">
              <w:rPr>
                <w:b/>
                <w:bCs/>
                <w:sz w:val="48"/>
                <w:szCs w:val="48"/>
              </w:rPr>
              <w:t xml:space="preserve">Empiric Antibiotic Dosing for </w:t>
            </w:r>
            <w:r w:rsidR="00F105B4" w:rsidRPr="00F105B4">
              <w:rPr>
                <w:b/>
                <w:bCs/>
                <w:sz w:val="48"/>
                <w:szCs w:val="48"/>
              </w:rPr>
              <w:t xml:space="preserve">Neonatal </w:t>
            </w:r>
            <w:r w:rsidR="00AD56DC">
              <w:rPr>
                <w:b/>
                <w:bCs/>
                <w:sz w:val="48"/>
                <w:szCs w:val="48"/>
              </w:rPr>
              <w:t>EOS</w:t>
            </w:r>
          </w:p>
        </w:tc>
      </w:tr>
      <w:tr w:rsidR="00AD56DC" w14:paraId="7B39C36A" w14:textId="28522AEA" w:rsidTr="0028410D">
        <w:trPr>
          <w:trHeight w:val="366"/>
        </w:trPr>
        <w:tc>
          <w:tcPr>
            <w:tcW w:w="1476" w:type="dxa"/>
            <w:shd w:val="clear" w:color="auto" w:fill="A6A6A6" w:themeFill="background1" w:themeFillShade="A6"/>
          </w:tcPr>
          <w:p w14:paraId="0E4B4E09" w14:textId="77777777" w:rsidR="00AD56DC" w:rsidRPr="00F105B4" w:rsidRDefault="00AD56DC" w:rsidP="00E40EE8">
            <w:pPr>
              <w:rPr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6A6A6" w:themeFill="background1" w:themeFillShade="A6"/>
            <w:vAlign w:val="center"/>
          </w:tcPr>
          <w:p w14:paraId="0ADDD4CF" w14:textId="7F398959" w:rsidR="00AD56DC" w:rsidRPr="00E40EE8" w:rsidRDefault="00AD56DC" w:rsidP="006B49A7">
            <w:pPr>
              <w:jc w:val="center"/>
              <w:rPr>
                <w:b/>
                <w:sz w:val="24"/>
                <w:szCs w:val="24"/>
              </w:rPr>
            </w:pPr>
            <w:r w:rsidRPr="00E40EE8">
              <w:rPr>
                <w:b/>
                <w:sz w:val="24"/>
                <w:szCs w:val="24"/>
              </w:rPr>
              <w:t>Gentamicin</w:t>
            </w:r>
          </w:p>
        </w:tc>
        <w:tc>
          <w:tcPr>
            <w:tcW w:w="4840" w:type="dxa"/>
            <w:shd w:val="clear" w:color="auto" w:fill="A6A6A6" w:themeFill="background1" w:themeFillShade="A6"/>
            <w:vAlign w:val="center"/>
          </w:tcPr>
          <w:p w14:paraId="73451C96" w14:textId="33CAFCCD" w:rsidR="00AD56DC" w:rsidRPr="00E40EE8" w:rsidRDefault="00AD56DC" w:rsidP="006B49A7">
            <w:pPr>
              <w:jc w:val="center"/>
              <w:rPr>
                <w:b/>
                <w:sz w:val="24"/>
                <w:szCs w:val="24"/>
              </w:rPr>
            </w:pPr>
            <w:r w:rsidRPr="00E40EE8">
              <w:rPr>
                <w:b/>
                <w:sz w:val="24"/>
                <w:szCs w:val="24"/>
              </w:rPr>
              <w:t>Ampicillin</w:t>
            </w:r>
          </w:p>
        </w:tc>
      </w:tr>
      <w:tr w:rsidR="00AD56DC" w14:paraId="2120454E" w14:textId="3D668E91" w:rsidTr="0028410D">
        <w:trPr>
          <w:trHeight w:val="5176"/>
        </w:trPr>
        <w:tc>
          <w:tcPr>
            <w:tcW w:w="1476" w:type="dxa"/>
            <w:shd w:val="clear" w:color="auto" w:fill="4472C4" w:themeFill="accent1"/>
          </w:tcPr>
          <w:p w14:paraId="6E2A74C9" w14:textId="46F0ABA4" w:rsidR="00155B34" w:rsidRDefault="00155B34" w:rsidP="00E40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REFERENCES</w:t>
            </w:r>
          </w:p>
          <w:p w14:paraId="40927337" w14:textId="77777777" w:rsidR="00155B34" w:rsidRDefault="00155B34" w:rsidP="00E40EE8">
            <w:pPr>
              <w:rPr>
                <w:b/>
                <w:sz w:val="24"/>
                <w:szCs w:val="24"/>
              </w:rPr>
            </w:pPr>
          </w:p>
          <w:p w14:paraId="7E35A0C8" w14:textId="77777777" w:rsidR="00AD56DC" w:rsidRPr="00155B34" w:rsidRDefault="00AD56DC" w:rsidP="00E40EE8">
            <w:pPr>
              <w:rPr>
                <w:sz w:val="20"/>
                <w:szCs w:val="20"/>
              </w:rPr>
            </w:pPr>
            <w:r w:rsidRPr="00155B34">
              <w:rPr>
                <w:sz w:val="20"/>
                <w:szCs w:val="20"/>
              </w:rPr>
              <w:t>Lexicomp</w:t>
            </w:r>
          </w:p>
          <w:p w14:paraId="67731D15" w14:textId="77777777" w:rsidR="00155B34" w:rsidRPr="00155B34" w:rsidRDefault="00155B34" w:rsidP="00E40EE8">
            <w:pPr>
              <w:rPr>
                <w:sz w:val="20"/>
                <w:szCs w:val="20"/>
              </w:rPr>
            </w:pPr>
          </w:p>
          <w:p w14:paraId="462FACA9" w14:textId="77777777" w:rsidR="00155B34" w:rsidRPr="00155B34" w:rsidRDefault="00155B34" w:rsidP="00155B3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55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Bradley JS, Nelson JD, Barnett ED, et al, eds. </w:t>
            </w:r>
            <w:r w:rsidRPr="00155B3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  <w:t>Nelson's Pediatric Antimicrobial Therapy</w:t>
            </w:r>
            <w:r w:rsidRPr="00155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. 25th ed. American Academy of Pediatrics; 2019.</w:t>
            </w:r>
          </w:p>
          <w:p w14:paraId="0982A266" w14:textId="6A6608F9" w:rsidR="00155B34" w:rsidRPr="00E40EE8" w:rsidRDefault="00155B34" w:rsidP="00E40EE8">
            <w:pPr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FFFF00"/>
          </w:tcPr>
          <w:p w14:paraId="043D6DB5" w14:textId="77777777" w:rsidR="00AD56DC" w:rsidRPr="00F105B4" w:rsidRDefault="00AD56DC" w:rsidP="00E40EE8">
            <w:pPr>
              <w:rPr>
                <w:b/>
                <w:bCs/>
                <w:sz w:val="24"/>
                <w:szCs w:val="24"/>
              </w:rPr>
            </w:pPr>
            <w:r w:rsidRPr="00F105B4">
              <w:rPr>
                <w:b/>
                <w:bCs/>
                <w:sz w:val="24"/>
                <w:szCs w:val="24"/>
              </w:rPr>
              <w:t>&lt; 30 weeks</w:t>
            </w:r>
          </w:p>
          <w:p w14:paraId="7FF56EE5" w14:textId="30D5EA08" w:rsidR="00AD56DC" w:rsidRPr="00F105B4" w:rsidRDefault="00AD56DC" w:rsidP="00E40EE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  <w:u w:val="single"/>
              </w:rPr>
              <w:t>&lt;</w:t>
            </w:r>
            <w:r w:rsidRPr="00F105B4">
              <w:rPr>
                <w:sz w:val="24"/>
                <w:szCs w:val="24"/>
              </w:rPr>
              <w:t xml:space="preserve"> 14 days: 5 mg/kg q48</w:t>
            </w:r>
          </w:p>
          <w:p w14:paraId="4D2BD608" w14:textId="0E61E3E2" w:rsidR="00AD56DC" w:rsidRDefault="00AD56DC" w:rsidP="00E40EE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  <w:u w:val="single"/>
              </w:rPr>
              <w:t>&gt;</w:t>
            </w:r>
            <w:r w:rsidR="006B49A7" w:rsidRPr="006B49A7">
              <w:rPr>
                <w:sz w:val="24"/>
                <w:szCs w:val="24"/>
              </w:rPr>
              <w:t xml:space="preserve"> </w:t>
            </w:r>
            <w:r w:rsidRPr="00F105B4">
              <w:rPr>
                <w:sz w:val="24"/>
                <w:szCs w:val="24"/>
              </w:rPr>
              <w:t>15 days: 5 mg/kg q36</w:t>
            </w:r>
          </w:p>
          <w:p w14:paraId="594B179E" w14:textId="77777777" w:rsidR="006B49A7" w:rsidRPr="00F105B4" w:rsidRDefault="006B49A7" w:rsidP="006B49A7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4B14AB5" w14:textId="77777777" w:rsidR="00AD56DC" w:rsidRPr="00F105B4" w:rsidRDefault="00AD56DC" w:rsidP="00E40EE8">
            <w:pPr>
              <w:rPr>
                <w:b/>
                <w:bCs/>
                <w:sz w:val="24"/>
                <w:szCs w:val="24"/>
              </w:rPr>
            </w:pPr>
            <w:r w:rsidRPr="00F105B4">
              <w:rPr>
                <w:b/>
                <w:bCs/>
                <w:sz w:val="24"/>
                <w:szCs w:val="24"/>
              </w:rPr>
              <w:t>30-34 weeks</w:t>
            </w:r>
          </w:p>
          <w:p w14:paraId="45C23754" w14:textId="5C700BDF" w:rsidR="00AD56DC" w:rsidRPr="00F105B4" w:rsidRDefault="00AD56DC" w:rsidP="00E40E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  <w:u w:val="single"/>
              </w:rPr>
              <w:t>&lt;</w:t>
            </w:r>
            <w:r w:rsidRPr="00F105B4">
              <w:rPr>
                <w:sz w:val="24"/>
                <w:szCs w:val="24"/>
              </w:rPr>
              <w:t xml:space="preserve"> 14 days: 5 mg/kg q36</w:t>
            </w:r>
          </w:p>
          <w:p w14:paraId="46D15C4C" w14:textId="5EA6C044" w:rsidR="00AD56DC" w:rsidRPr="00F105B4" w:rsidRDefault="00AD56DC" w:rsidP="00E40E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  <w:u w:val="single"/>
              </w:rPr>
              <w:t>&gt;</w:t>
            </w:r>
            <w:r w:rsidR="006B49A7">
              <w:rPr>
                <w:sz w:val="24"/>
                <w:szCs w:val="24"/>
              </w:rPr>
              <w:t xml:space="preserve"> </w:t>
            </w:r>
            <w:r w:rsidRPr="00F105B4">
              <w:rPr>
                <w:sz w:val="24"/>
                <w:szCs w:val="24"/>
              </w:rPr>
              <w:t>15 days: 5 mg/kg q24-36</w:t>
            </w:r>
          </w:p>
          <w:p w14:paraId="7230EBB4" w14:textId="1A25E106" w:rsidR="00AD56DC" w:rsidRPr="00F105B4" w:rsidRDefault="00AD56DC" w:rsidP="00E40EE8">
            <w:pPr>
              <w:rPr>
                <w:b/>
                <w:bCs/>
                <w:sz w:val="24"/>
                <w:szCs w:val="24"/>
              </w:rPr>
            </w:pPr>
            <w:r w:rsidRPr="00FC67D8">
              <w:rPr>
                <w:b/>
                <w:bCs/>
                <w:sz w:val="24"/>
                <w:szCs w:val="24"/>
                <w:u w:val="single"/>
              </w:rPr>
              <w:t>&gt;</w:t>
            </w:r>
            <w:r w:rsidRPr="00F105B4">
              <w:rPr>
                <w:b/>
                <w:bCs/>
                <w:sz w:val="24"/>
                <w:szCs w:val="24"/>
              </w:rPr>
              <w:t xml:space="preserve"> 35 weeks</w:t>
            </w:r>
          </w:p>
          <w:p w14:paraId="44B823BE" w14:textId="0B63DFC4" w:rsidR="00AD56DC" w:rsidRPr="00F105B4" w:rsidRDefault="00AD56DC" w:rsidP="00E40EE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  <w:u w:val="single"/>
              </w:rPr>
              <w:t>&lt;</w:t>
            </w:r>
            <w:r w:rsidR="006B49A7">
              <w:rPr>
                <w:sz w:val="24"/>
                <w:szCs w:val="24"/>
              </w:rPr>
              <w:t xml:space="preserve"> </w:t>
            </w:r>
            <w:r w:rsidRPr="00F105B4">
              <w:rPr>
                <w:sz w:val="24"/>
                <w:szCs w:val="24"/>
              </w:rPr>
              <w:t>7 days: 4 mg/kg q24</w:t>
            </w:r>
          </w:p>
          <w:p w14:paraId="6CA1CC6A" w14:textId="0CF64C0D" w:rsidR="00AD56DC" w:rsidRPr="00F105B4" w:rsidRDefault="00AD56DC" w:rsidP="00E40EE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105B4">
              <w:rPr>
                <w:sz w:val="24"/>
                <w:szCs w:val="24"/>
              </w:rPr>
              <w:t>8-60 days: 5 mg/kg q24</w:t>
            </w:r>
          </w:p>
          <w:p w14:paraId="2149A3DE" w14:textId="0EA4D5F8" w:rsidR="00AD56DC" w:rsidRPr="00F105B4" w:rsidRDefault="00AD56DC" w:rsidP="00E40EE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92D050"/>
          </w:tcPr>
          <w:p w14:paraId="249D3203" w14:textId="3F6E97CF" w:rsidR="00AD56DC" w:rsidRPr="00F105B4" w:rsidRDefault="00E40EE8" w:rsidP="00E40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Non-CNS infections, </w:t>
            </w:r>
            <w:r w:rsidR="00AD56DC" w:rsidRPr="00F105B4">
              <w:rPr>
                <w:b/>
                <w:bCs/>
                <w:sz w:val="24"/>
                <w:szCs w:val="24"/>
              </w:rPr>
              <w:t>weight-directed:</w:t>
            </w:r>
          </w:p>
          <w:p w14:paraId="3D945297" w14:textId="10C2C6B4" w:rsidR="00AD56DC" w:rsidRPr="006B49A7" w:rsidRDefault="00AD56DC" w:rsidP="006B49A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  <w:u w:val="single"/>
              </w:rPr>
              <w:t>&lt;</w:t>
            </w:r>
            <w:r w:rsidRPr="006B49A7">
              <w:rPr>
                <w:sz w:val="24"/>
                <w:szCs w:val="24"/>
              </w:rPr>
              <w:t>2 kg, PNA</w:t>
            </w:r>
            <w:r w:rsidR="0028410D">
              <w:rPr>
                <w:sz w:val="24"/>
                <w:szCs w:val="24"/>
              </w:rPr>
              <w:t>*</w:t>
            </w:r>
            <w:r w:rsidRPr="006B49A7">
              <w:rPr>
                <w:sz w:val="24"/>
                <w:szCs w:val="24"/>
              </w:rPr>
              <w:t xml:space="preserve"> </w:t>
            </w:r>
            <w:r w:rsidRPr="006B49A7">
              <w:rPr>
                <w:sz w:val="24"/>
                <w:szCs w:val="24"/>
                <w:u w:val="single"/>
              </w:rPr>
              <w:t>&lt;</w:t>
            </w:r>
            <w:r w:rsidRPr="006B49A7">
              <w:rPr>
                <w:sz w:val="24"/>
                <w:szCs w:val="24"/>
              </w:rPr>
              <w:t>7 days:  50 mg/kg q12</w:t>
            </w:r>
          </w:p>
          <w:p w14:paraId="7E3138DA" w14:textId="77777777" w:rsidR="00AD56DC" w:rsidRPr="006B49A7" w:rsidRDefault="00AD56DC" w:rsidP="006B49A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  <w:u w:val="single"/>
              </w:rPr>
              <w:t>&lt;</w:t>
            </w:r>
            <w:r w:rsidRPr="006B49A7">
              <w:rPr>
                <w:sz w:val="24"/>
                <w:szCs w:val="24"/>
              </w:rPr>
              <w:t>2 kg, PNA 8-28 days:  75 mg/kg q12</w:t>
            </w:r>
          </w:p>
          <w:p w14:paraId="415F06C5" w14:textId="3A3661D2" w:rsidR="00AD56DC" w:rsidRDefault="00AD56DC" w:rsidP="006B49A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  <w:u w:val="single"/>
              </w:rPr>
              <w:t>&lt;</w:t>
            </w:r>
            <w:r w:rsidRPr="006B49A7">
              <w:rPr>
                <w:sz w:val="24"/>
                <w:szCs w:val="24"/>
              </w:rPr>
              <w:t xml:space="preserve">2 kg, PNA 29-60 days:  50 mg/kg q6 </w:t>
            </w:r>
          </w:p>
          <w:p w14:paraId="5353896F" w14:textId="77777777" w:rsidR="00FC67D8" w:rsidRPr="006B49A7" w:rsidRDefault="00FC67D8" w:rsidP="00FC67D8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5938BE7" w14:textId="77777777" w:rsidR="00AD56DC" w:rsidRPr="006B49A7" w:rsidRDefault="00AD56DC" w:rsidP="006B49A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</w:rPr>
              <w:t xml:space="preserve">&gt;2 kg, PNA </w:t>
            </w:r>
            <w:r w:rsidRPr="006B49A7">
              <w:rPr>
                <w:sz w:val="24"/>
                <w:szCs w:val="24"/>
                <w:u w:val="single"/>
              </w:rPr>
              <w:t>&lt;</w:t>
            </w:r>
            <w:r w:rsidRPr="006B49A7">
              <w:rPr>
                <w:sz w:val="24"/>
                <w:szCs w:val="24"/>
              </w:rPr>
              <w:t>28 days:  50 mg/kg q8</w:t>
            </w:r>
          </w:p>
          <w:p w14:paraId="386B230A" w14:textId="77777777" w:rsidR="00AD56DC" w:rsidRPr="006B49A7" w:rsidRDefault="00AD56DC" w:rsidP="006B49A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B49A7">
              <w:rPr>
                <w:sz w:val="24"/>
                <w:szCs w:val="24"/>
              </w:rPr>
              <w:t>&gt;2 kg, PNA 29-60 days:  50 mg/kg q6</w:t>
            </w:r>
          </w:p>
          <w:p w14:paraId="012C15DF" w14:textId="77777777" w:rsidR="00AD56DC" w:rsidRPr="00F105B4" w:rsidRDefault="00AD56DC" w:rsidP="00E40EE8">
            <w:pPr>
              <w:rPr>
                <w:sz w:val="24"/>
                <w:szCs w:val="24"/>
              </w:rPr>
            </w:pPr>
          </w:p>
          <w:p w14:paraId="134FBA52" w14:textId="77777777" w:rsidR="00AD56DC" w:rsidRPr="00F105B4" w:rsidRDefault="00AD56DC" w:rsidP="00E40EE8">
            <w:pPr>
              <w:rPr>
                <w:b/>
                <w:bCs/>
                <w:sz w:val="24"/>
                <w:szCs w:val="24"/>
              </w:rPr>
            </w:pPr>
            <w:r w:rsidRPr="00F105B4">
              <w:rPr>
                <w:b/>
                <w:bCs/>
                <w:sz w:val="24"/>
                <w:szCs w:val="24"/>
              </w:rPr>
              <w:t>CNS infections:</w:t>
            </w:r>
          </w:p>
          <w:p w14:paraId="0ADC9CC6" w14:textId="77777777" w:rsidR="00AD56DC" w:rsidRPr="00F105B4" w:rsidRDefault="00AD56DC" w:rsidP="00E40EE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166" w:hanging="166"/>
              <w:rPr>
                <w:sz w:val="24"/>
                <w:szCs w:val="24"/>
              </w:rPr>
            </w:pPr>
            <w:r w:rsidRPr="00F105B4">
              <w:rPr>
                <w:sz w:val="24"/>
                <w:szCs w:val="24"/>
              </w:rPr>
              <w:t xml:space="preserve">PNA </w:t>
            </w:r>
            <w:r w:rsidRPr="00F105B4">
              <w:rPr>
                <w:sz w:val="24"/>
                <w:szCs w:val="24"/>
                <w:u w:val="single"/>
              </w:rPr>
              <w:t>&lt;</w:t>
            </w:r>
            <w:r w:rsidRPr="00F105B4">
              <w:rPr>
                <w:sz w:val="24"/>
                <w:szCs w:val="24"/>
              </w:rPr>
              <w:t>7 days:  200-300 mg/kg/DAY divided q8</w:t>
            </w:r>
          </w:p>
          <w:p w14:paraId="0E03E840" w14:textId="0CAEB1D3" w:rsidR="00AD56DC" w:rsidRDefault="00AD56DC" w:rsidP="00E40EE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166" w:hanging="166"/>
              <w:rPr>
                <w:sz w:val="24"/>
                <w:szCs w:val="24"/>
              </w:rPr>
            </w:pPr>
            <w:r w:rsidRPr="00F105B4">
              <w:rPr>
                <w:sz w:val="24"/>
                <w:szCs w:val="24"/>
              </w:rPr>
              <w:t>PNA &gt;7 days:  300 mg/kg/DAY divided q6</w:t>
            </w:r>
          </w:p>
          <w:p w14:paraId="24E8A8B9" w14:textId="4A5A763D" w:rsidR="0028410D" w:rsidRDefault="0028410D" w:rsidP="0028410D">
            <w:pPr>
              <w:rPr>
                <w:sz w:val="24"/>
                <w:szCs w:val="24"/>
              </w:rPr>
            </w:pPr>
          </w:p>
          <w:p w14:paraId="48B1DEBB" w14:textId="46CC407D" w:rsidR="0028410D" w:rsidRDefault="0028410D" w:rsidP="0028410D">
            <w:pPr>
              <w:rPr>
                <w:sz w:val="24"/>
                <w:szCs w:val="24"/>
              </w:rPr>
            </w:pPr>
          </w:p>
          <w:p w14:paraId="24D2DB18" w14:textId="77777777" w:rsidR="00FC67D8" w:rsidRDefault="00FC67D8" w:rsidP="0028410D">
            <w:pPr>
              <w:rPr>
                <w:sz w:val="24"/>
                <w:szCs w:val="24"/>
              </w:rPr>
            </w:pPr>
          </w:p>
          <w:p w14:paraId="4F7FCFEF" w14:textId="77777777" w:rsidR="000F3211" w:rsidRPr="0028410D" w:rsidRDefault="000F3211" w:rsidP="0028410D">
            <w:pPr>
              <w:rPr>
                <w:sz w:val="24"/>
                <w:szCs w:val="24"/>
              </w:rPr>
            </w:pPr>
          </w:p>
          <w:p w14:paraId="2278360E" w14:textId="10474A12" w:rsidR="0028410D" w:rsidRPr="0028410D" w:rsidRDefault="0028410D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A5317">
              <w:rPr>
                <w:sz w:val="24"/>
                <w:szCs w:val="24"/>
              </w:rPr>
              <w:t xml:space="preserve">PNA = </w:t>
            </w:r>
            <w:proofErr w:type="spellStart"/>
            <w:r w:rsidRPr="0028410D">
              <w:rPr>
                <w:sz w:val="24"/>
                <w:szCs w:val="24"/>
                <w:u w:val="single"/>
              </w:rPr>
              <w:t>P</w:t>
            </w:r>
            <w:r>
              <w:rPr>
                <w:sz w:val="24"/>
                <w:szCs w:val="24"/>
              </w:rPr>
              <w:t>ost</w:t>
            </w:r>
            <w:r w:rsidR="000F3211">
              <w:rPr>
                <w:sz w:val="24"/>
                <w:szCs w:val="24"/>
                <w:u w:val="single"/>
              </w:rPr>
              <w:t>N</w:t>
            </w:r>
            <w:r>
              <w:rPr>
                <w:sz w:val="24"/>
                <w:szCs w:val="24"/>
              </w:rPr>
              <w:t>atal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8410D">
              <w:rPr>
                <w:sz w:val="24"/>
                <w:szCs w:val="24"/>
                <w:u w:val="single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</w:tr>
    </w:tbl>
    <w:p w14:paraId="1E201CD9" w14:textId="50FF7D55" w:rsidR="00F105B4" w:rsidRDefault="00F105B4"/>
    <w:p w14:paraId="7478112C" w14:textId="3D37C962" w:rsidR="00F105B4" w:rsidRDefault="00F105B4"/>
    <w:p w14:paraId="20358CF2" w14:textId="5E1C0FA8" w:rsidR="00F105B4" w:rsidRDefault="00F105B4"/>
    <w:p w14:paraId="75917B98" w14:textId="693F5D18" w:rsidR="00C642F8" w:rsidRDefault="00C642F8"/>
    <w:p w14:paraId="3EE34AB2" w14:textId="30B55480" w:rsidR="00C642F8" w:rsidRDefault="00C642F8"/>
    <w:p w14:paraId="37777111" w14:textId="7C396659" w:rsidR="00C642F8" w:rsidRDefault="00C642F8"/>
    <w:p w14:paraId="411867FB" w14:textId="6059E791" w:rsidR="00C642F8" w:rsidRDefault="00C642F8"/>
    <w:p w14:paraId="74158847" w14:textId="791A0D7E" w:rsidR="00C642F8" w:rsidRDefault="00C642F8"/>
    <w:p w14:paraId="778484CB" w14:textId="31E760D9" w:rsidR="00C642F8" w:rsidRDefault="00C642F8"/>
    <w:p w14:paraId="147B3D7A" w14:textId="56F22039" w:rsidR="00C642F8" w:rsidRDefault="00C642F8"/>
    <w:p w14:paraId="21CB1FAC" w14:textId="088AD1B8" w:rsidR="00C642F8" w:rsidRDefault="00C642F8"/>
    <w:p w14:paraId="509C3737" w14:textId="13FF1BBD" w:rsidR="00C642F8" w:rsidRDefault="00C642F8"/>
    <w:p w14:paraId="3CD7E492" w14:textId="416896BF" w:rsidR="00C642F8" w:rsidRDefault="00C642F8"/>
    <w:p w14:paraId="646BF1D4" w14:textId="1C29470E" w:rsidR="00C642F8" w:rsidRDefault="00C642F8">
      <w:bookmarkStart w:id="0" w:name="_GoBack"/>
      <w:bookmarkEnd w:id="0"/>
    </w:p>
    <w:p w14:paraId="7697B348" w14:textId="0875C10C" w:rsidR="00C642F8" w:rsidRDefault="00C642F8"/>
    <w:p w14:paraId="23F4E87C" w14:textId="287BA2D5" w:rsidR="00C642F8" w:rsidRDefault="009111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5443" wp14:editId="2C10EC15">
                <wp:simplePos x="0" y="0"/>
                <wp:positionH relativeFrom="column">
                  <wp:posOffset>1066800</wp:posOffset>
                </wp:positionH>
                <wp:positionV relativeFrom="paragraph">
                  <wp:posOffset>253788</wp:posOffset>
                </wp:positionV>
                <wp:extent cx="7114674" cy="491067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4674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0541C" w14:textId="6856073E" w:rsidR="00C642F8" w:rsidRDefault="00C642F8">
                            <w:r w:rsidRPr="00C642F8">
                              <w:t>This table summarizes the most recent standardized dosing for ampicillin and gentamicin, adopted by Children</w:t>
                            </w:r>
                            <w:r w:rsidR="006B7786">
                              <w:t>’</w:t>
                            </w:r>
                            <w:r w:rsidRPr="00C642F8">
                              <w:t>s Hospital Colorado hospital pharmacies</w:t>
                            </w:r>
                            <w:r>
                              <w:t xml:space="preserve">. </w:t>
                            </w:r>
                          </w:p>
                          <w:p w14:paraId="71F2DC44" w14:textId="77777777" w:rsidR="00C642F8" w:rsidRPr="00C642F8" w:rsidRDefault="00C64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54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4pt;margin-top:20pt;width:560.2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" fillcolor="white [3201]" stroked="f" strokeweight=".5pt">
                <v:textbox>
                  <w:txbxContent>
                    <w:p w14:paraId="6E20541C" w14:textId="6856073E" w:rsidR="00C642F8" w:rsidRDefault="00C642F8">
                      <w:r w:rsidRPr="00C642F8">
                        <w:t>This table summarizes the most recent standardized dosing for ampicillin and gentamicin, adopted by Children</w:t>
                      </w:r>
                      <w:r w:rsidR="006B7786">
                        <w:t>’</w:t>
                      </w:r>
                      <w:r w:rsidRPr="00C642F8">
                        <w:t>s Hospital Colorado hospital pharmacies</w:t>
                      </w:r>
                      <w:r>
                        <w:t xml:space="preserve">. </w:t>
                      </w:r>
                    </w:p>
                    <w:p w14:paraId="71F2DC44" w14:textId="77777777" w:rsidR="00C642F8" w:rsidRPr="00C642F8" w:rsidRDefault="00C642F8"/>
                  </w:txbxContent>
                </v:textbox>
              </v:shape>
            </w:pict>
          </mc:Fallback>
        </mc:AlternateContent>
      </w:r>
      <w:r w:rsidR="00C642F8">
        <w:tab/>
      </w:r>
    </w:p>
    <w:sectPr w:rsidR="00C642F8" w:rsidSect="00C850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0A7"/>
    <w:multiLevelType w:val="hybridMultilevel"/>
    <w:tmpl w:val="A8508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14708"/>
    <w:multiLevelType w:val="hybridMultilevel"/>
    <w:tmpl w:val="8B46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45DA"/>
    <w:multiLevelType w:val="hybridMultilevel"/>
    <w:tmpl w:val="1CE02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56A8F"/>
    <w:multiLevelType w:val="hybridMultilevel"/>
    <w:tmpl w:val="75CA6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C61F9"/>
    <w:multiLevelType w:val="hybridMultilevel"/>
    <w:tmpl w:val="D1982C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DB6241B"/>
    <w:multiLevelType w:val="hybridMultilevel"/>
    <w:tmpl w:val="098ED666"/>
    <w:lvl w:ilvl="0" w:tplc="C08063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738F4"/>
    <w:multiLevelType w:val="hybridMultilevel"/>
    <w:tmpl w:val="4866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6402"/>
    <w:multiLevelType w:val="hybridMultilevel"/>
    <w:tmpl w:val="B7409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23200D"/>
    <w:multiLevelType w:val="hybridMultilevel"/>
    <w:tmpl w:val="933E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067E9"/>
    <w:multiLevelType w:val="hybridMultilevel"/>
    <w:tmpl w:val="EB0C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F1E98"/>
    <w:multiLevelType w:val="hybridMultilevel"/>
    <w:tmpl w:val="EDBE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F1D45"/>
    <w:multiLevelType w:val="hybridMultilevel"/>
    <w:tmpl w:val="3F14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50"/>
    <w:rsid w:val="00033E8A"/>
    <w:rsid w:val="000544F7"/>
    <w:rsid w:val="000A754D"/>
    <w:rsid w:val="000F3211"/>
    <w:rsid w:val="00155B34"/>
    <w:rsid w:val="0028410D"/>
    <w:rsid w:val="002A6AF3"/>
    <w:rsid w:val="002B143C"/>
    <w:rsid w:val="0038067B"/>
    <w:rsid w:val="003B1C26"/>
    <w:rsid w:val="00404CA0"/>
    <w:rsid w:val="0049542B"/>
    <w:rsid w:val="00566CAB"/>
    <w:rsid w:val="00567F0E"/>
    <w:rsid w:val="006B49A7"/>
    <w:rsid w:val="006B7786"/>
    <w:rsid w:val="007B0C2C"/>
    <w:rsid w:val="008C208E"/>
    <w:rsid w:val="008E628A"/>
    <w:rsid w:val="0091111C"/>
    <w:rsid w:val="00AC1BF6"/>
    <w:rsid w:val="00AD56DC"/>
    <w:rsid w:val="00BA0084"/>
    <w:rsid w:val="00BA0E8E"/>
    <w:rsid w:val="00C642F8"/>
    <w:rsid w:val="00C8504D"/>
    <w:rsid w:val="00CA5317"/>
    <w:rsid w:val="00E11B8B"/>
    <w:rsid w:val="00E40EE8"/>
    <w:rsid w:val="00E44750"/>
    <w:rsid w:val="00E93A20"/>
    <w:rsid w:val="00F105B4"/>
    <w:rsid w:val="00F3179B"/>
    <w:rsid w:val="00F63A0C"/>
    <w:rsid w:val="00FB723F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2950"/>
  <w15:chartTrackingRefBased/>
  <w15:docId w15:val="{F775AD0C-DCCD-47BC-9975-E3FD0DCE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7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C850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8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Heather</dc:creator>
  <cp:keywords/>
  <dc:description/>
  <cp:lastModifiedBy>Pamela Zachar</cp:lastModifiedBy>
  <cp:revision>14</cp:revision>
  <dcterms:created xsi:type="dcterms:W3CDTF">2020-01-15T16:05:00Z</dcterms:created>
  <dcterms:modified xsi:type="dcterms:W3CDTF">2020-02-04T18:05:00Z</dcterms:modified>
</cp:coreProperties>
</file>